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0C8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4B60702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DBBC729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37D449CF" w14:textId="77777777" w:rsidR="00DF06C3" w:rsidRDefault="00DF06C3"/>
    <w:p w14:paraId="662062D6" w14:textId="77777777" w:rsidR="00DF06C3" w:rsidRDefault="00DF06C3"/>
    <w:p w14:paraId="037CA761" w14:textId="2DA2BB12" w:rsidR="007A09A7" w:rsidRDefault="007A09A7"/>
    <w:p w14:paraId="3AA53DB3" w14:textId="77777777" w:rsidR="003D2D65" w:rsidRDefault="003D2D65"/>
    <w:p w14:paraId="65957D78" w14:textId="77777777" w:rsidR="003D2D65" w:rsidRDefault="003D2D65"/>
    <w:p w14:paraId="6F7F4CFD" w14:textId="77777777" w:rsidR="003D2D65" w:rsidRDefault="003D2D65"/>
    <w:p w14:paraId="43163268" w14:textId="77777777" w:rsidR="003D2D65" w:rsidRDefault="003D2D65"/>
    <w:p w14:paraId="0989BA1B" w14:textId="77777777" w:rsidR="003D2D65" w:rsidRDefault="003D2D65"/>
    <w:p w14:paraId="5DB1728D" w14:textId="77777777" w:rsidR="003D2D65" w:rsidRDefault="003D2D65"/>
    <w:p w14:paraId="25A3B4C2" w14:textId="77777777" w:rsidR="003D2D65" w:rsidRDefault="003D2D65"/>
    <w:p w14:paraId="622AC5C2" w14:textId="77777777" w:rsidR="003D2D65" w:rsidRDefault="003D2D65"/>
    <w:p w14:paraId="58666FCC" w14:textId="77777777" w:rsidR="003D2D65" w:rsidRDefault="003D2D65"/>
    <w:p w14:paraId="48471EC6" w14:textId="77777777" w:rsidR="003D2D65" w:rsidRDefault="003D2D65"/>
    <w:p w14:paraId="6B09C53D" w14:textId="77777777" w:rsidR="003D2D65" w:rsidRDefault="003D2D65"/>
    <w:p w14:paraId="7475A6BE" w14:textId="77777777" w:rsidR="003D2D65" w:rsidRDefault="003D2D65"/>
    <w:p w14:paraId="42B9FF7A" w14:textId="77777777" w:rsidR="003D2D65" w:rsidRDefault="003D2D65"/>
    <w:p w14:paraId="0D248BC4" w14:textId="77777777" w:rsidR="003D2D65" w:rsidRDefault="003D2D65"/>
    <w:p w14:paraId="38D058DE" w14:textId="77777777" w:rsidR="003D2D65" w:rsidRDefault="003D2D65"/>
    <w:p w14:paraId="66AB190C" w14:textId="77777777" w:rsidR="003D2D65" w:rsidRDefault="003D2D65"/>
    <w:p w14:paraId="343A7E25" w14:textId="77777777" w:rsidR="003D2D65" w:rsidRDefault="003D2D65"/>
    <w:p w14:paraId="5C1C58D5" w14:textId="77777777" w:rsidR="003D2D65" w:rsidRDefault="003D2D65"/>
    <w:p w14:paraId="064BA4F8" w14:textId="77777777" w:rsidR="003D2D65" w:rsidRDefault="003D2D65"/>
    <w:p w14:paraId="081E445F" w14:textId="77777777" w:rsidR="003D2D65" w:rsidRDefault="003D2D65"/>
    <w:p w14:paraId="66983C26" w14:textId="77777777" w:rsidR="003D2D65" w:rsidRDefault="003D2D65"/>
    <w:p w14:paraId="6CBAE889" w14:textId="77777777" w:rsidR="003D2D65" w:rsidRDefault="003D2D65"/>
    <w:p w14:paraId="612AFAF7" w14:textId="77777777" w:rsidR="003D2D65" w:rsidRDefault="003D2D65"/>
    <w:p w14:paraId="7174C225" w14:textId="77777777" w:rsidR="003D2D65" w:rsidRDefault="003D2D65"/>
    <w:p w14:paraId="343CE137" w14:textId="77777777" w:rsidR="003D2D65" w:rsidRDefault="003D2D65"/>
    <w:p w14:paraId="64A59670" w14:textId="77777777" w:rsidR="003D2D65" w:rsidRDefault="003D2D65"/>
    <w:p w14:paraId="0E35643D" w14:textId="77777777" w:rsidR="003D2D65" w:rsidRDefault="003D2D65"/>
    <w:p w14:paraId="60D765B3" w14:textId="77777777" w:rsidR="003D2D65" w:rsidRDefault="003D2D65"/>
    <w:p w14:paraId="4AFC03B3" w14:textId="77777777" w:rsidR="003D2D65" w:rsidRDefault="003D2D65"/>
    <w:p w14:paraId="3923DA56" w14:textId="77777777" w:rsidR="003D2D65" w:rsidRDefault="003D2D65"/>
    <w:p w14:paraId="3E3CC512" w14:textId="77777777" w:rsidR="003D2D65" w:rsidRDefault="003D2D65"/>
    <w:p w14:paraId="75FB7509" w14:textId="77777777" w:rsidR="003D2D65" w:rsidRDefault="003D2D65"/>
    <w:p w14:paraId="21419DD1" w14:textId="77777777" w:rsidR="003D2D65" w:rsidRDefault="003D2D65"/>
    <w:p w14:paraId="33B5720C" w14:textId="77777777" w:rsidR="003D2D65" w:rsidRDefault="003D2D65"/>
    <w:p w14:paraId="37861364" w14:textId="77777777" w:rsidR="003D2D65" w:rsidRDefault="003D2D65"/>
    <w:p w14:paraId="677B8473" w14:textId="77777777" w:rsidR="003D2D65" w:rsidRDefault="003D2D65"/>
    <w:p w14:paraId="5DC628B5" w14:textId="50B988B0" w:rsidR="003D2D65" w:rsidRPr="003D2D65" w:rsidRDefault="003D2D65">
      <w:pPr>
        <w:rPr>
          <w:b/>
          <w:bCs/>
          <w:i/>
          <w:iCs/>
        </w:rPr>
      </w:pPr>
      <w:r w:rsidRPr="003D2D65">
        <w:rPr>
          <w:b/>
          <w:bCs/>
          <w:i/>
          <w:iCs/>
        </w:rPr>
        <w:t>Prot. 1195/2025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02DDC79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5A6FFC8D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388AF6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Pr="00357F41">
              <w:rPr>
                <w:rStyle w:val="Collegamentoipertestuale"/>
                <w:noProof/>
              </w:rPr>
              <w:t>SEZIONE 2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7BBC3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Pr="00357F41">
              <w:rPr>
                <w:rStyle w:val="Collegamentoipertestuale"/>
                <w:noProof/>
              </w:rPr>
              <w:t>SEZIONE 3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AEAC0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Pr="00357F41">
              <w:rPr>
                <w:rStyle w:val="Collegamentoipertestuale"/>
                <w:noProof/>
              </w:rPr>
              <w:t>3.1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CA97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Pr="00357F41">
              <w:rPr>
                <w:rStyle w:val="Collegamentoipertestuale"/>
                <w:noProof/>
              </w:rPr>
              <w:t>3.2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Doveri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DC1F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Pr="00357F41">
              <w:rPr>
                <w:rStyle w:val="Collegamentoipertestuale"/>
                <w:noProof/>
              </w:rPr>
              <w:t>3.3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655F4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Pr="00357F41">
              <w:rPr>
                <w:rStyle w:val="Collegamentoipertestuale"/>
                <w:noProof/>
              </w:rPr>
              <w:t>3.3.1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C40FE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Pr="00357F41">
              <w:rPr>
                <w:rStyle w:val="Collegamentoipertestuale"/>
                <w:noProof/>
              </w:rPr>
              <w:t>3.3.2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61176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Pr="00357F41">
              <w:rPr>
                <w:rStyle w:val="Collegamentoipertestuale"/>
                <w:noProof/>
              </w:rPr>
              <w:t>3.3.3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8B6C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Pr="00357F41">
              <w:rPr>
                <w:rStyle w:val="Collegamentoipertestuale"/>
                <w:noProof/>
              </w:rPr>
              <w:t>3.4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7F09E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Pr="00357F41">
              <w:rPr>
                <w:rStyle w:val="Collegamentoipertestuale"/>
                <w:noProof/>
              </w:rPr>
              <w:t>3.5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6A37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Pr="00357F41">
              <w:rPr>
                <w:rStyle w:val="Collegamentoipertestuale"/>
                <w:noProof/>
              </w:rPr>
              <w:t>3.6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992F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Pr="00357F41">
              <w:rPr>
                <w:rStyle w:val="Collegamentoipertestuale"/>
                <w:noProof/>
              </w:rPr>
              <w:t>3.7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841A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Pr="00357F41">
              <w:rPr>
                <w:rStyle w:val="Collegamentoipertestuale"/>
                <w:noProof/>
              </w:rPr>
              <w:t>3.8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AC25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Pr="00357F41">
              <w:rPr>
                <w:rStyle w:val="Collegamentoipertestuale"/>
                <w:noProof/>
              </w:rPr>
              <w:t>3.9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38F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Pr="00357F41">
              <w:rPr>
                <w:rStyle w:val="Collegamentoipertestuale"/>
                <w:noProof/>
              </w:rPr>
              <w:t>3.10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BCF1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Pr="00357F41">
              <w:rPr>
                <w:rStyle w:val="Collegamentoipertestuale"/>
                <w:noProof/>
              </w:rPr>
              <w:t>3.11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3A4B4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Pr="00357F41">
              <w:rPr>
                <w:rStyle w:val="Collegamentoipertestuale"/>
                <w:noProof/>
              </w:rPr>
              <w:t>SEZIONE 4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26BF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Pr="00357F41">
              <w:rPr>
                <w:rStyle w:val="Collegamentoipertestuale"/>
                <w:noProof/>
              </w:rPr>
              <w:t>4.1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2BF6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Pr="00357F41">
              <w:rPr>
                <w:rStyle w:val="Collegamentoipertestuale"/>
                <w:noProof/>
              </w:rPr>
              <w:t>SEZIONE 5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73863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Pr="00357F41">
              <w:rPr>
                <w:rStyle w:val="Collegamentoipertestuale"/>
                <w:noProof/>
              </w:rPr>
              <w:t>SEZIONE 6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AF466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Pr="00357F41">
              <w:rPr>
                <w:rStyle w:val="Collegamentoipertestuale"/>
                <w:noProof/>
              </w:rPr>
              <w:t>SEZIONE 7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EBD02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Pr="00357F41">
              <w:rPr>
                <w:rStyle w:val="Collegamentoipertestuale"/>
                <w:noProof/>
              </w:rPr>
              <w:t>SEZIONE 8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5A1EF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Pr="00357F41">
              <w:rPr>
                <w:rStyle w:val="Collegamentoipertestuale"/>
                <w:noProof/>
              </w:rPr>
              <w:t>SEZIONE 9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22E1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Pr="00357F41">
              <w:rPr>
                <w:rStyle w:val="Collegamentoipertestuale"/>
                <w:noProof/>
              </w:rPr>
              <w:t>9.1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FC24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Pr="00357F41">
              <w:rPr>
                <w:rStyle w:val="Collegamentoipertestuale"/>
                <w:noProof/>
              </w:rPr>
              <w:t>9.2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E3E3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Pr="00357F41">
              <w:rPr>
                <w:rStyle w:val="Collegamentoipertestuale"/>
                <w:noProof/>
              </w:rPr>
              <w:t>9.3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6BFC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Pr="00357F41">
              <w:rPr>
                <w:rStyle w:val="Collegamentoipertestuale"/>
                <w:noProof/>
              </w:rPr>
              <w:t>9.4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89E78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Pr="00357F41">
              <w:rPr>
                <w:rStyle w:val="Collegamentoipertestuale"/>
                <w:noProof/>
              </w:rPr>
              <w:t>9.5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445A0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Pr="00357F41">
              <w:rPr>
                <w:rStyle w:val="Collegamentoipertestuale"/>
                <w:noProof/>
              </w:rPr>
              <w:t>9.6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FD16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Pr="00357F41">
              <w:rPr>
                <w:rStyle w:val="Collegamentoipertestuale"/>
                <w:noProof/>
              </w:rPr>
              <w:t>9.7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16B27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Pr="00357F41">
              <w:rPr>
                <w:rStyle w:val="Collegamentoipertestuale"/>
                <w:noProof/>
              </w:rPr>
              <w:t>9.8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8B858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684E781" w14:textId="77777777" w:rsidR="00C829E4" w:rsidRPr="00380B17" w:rsidRDefault="00C829E4"/>
    <w:p w14:paraId="23B20A0B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00381B19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03742C0F" w14:textId="77777777" w:rsidR="00DF06C3" w:rsidRDefault="00DF06C3"/>
    <w:p w14:paraId="1ACAE1BE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7442F0E6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03860240286</w:t>
      </w:r>
    </w:p>
    <w:p w14:paraId="4720AE63" w14:textId="77777777" w:rsidR="00D76FA5" w:rsidRDefault="00D76FA5" w:rsidP="00A82AEF">
      <w:r>
        <w:t>Partita IVA:</w:t>
      </w:r>
      <w:r w:rsidR="00884807">
        <w:t xml:space="preserve"> </w:t>
      </w:r>
      <w:r w:rsidR="00A2153D">
        <w:t>03860240286</w:t>
      </w:r>
    </w:p>
    <w:p w14:paraId="4BCEF3BD" w14:textId="77777777" w:rsidR="00A82AEF" w:rsidRDefault="00A82AEF" w:rsidP="00A82AEF">
      <w:r>
        <w:t>Denominazione:</w:t>
      </w:r>
      <w:r w:rsidR="00884807">
        <w:t xml:space="preserve"> </w:t>
      </w:r>
      <w:r w:rsidR="00A2153D">
        <w:t>APS HOLDING S.P.A.</w:t>
      </w:r>
      <w:r w:rsidR="00415712">
        <w:t xml:space="preserve"> </w:t>
      </w:r>
    </w:p>
    <w:p w14:paraId="5D698974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attivitàdi servizi </w:t>
      </w:r>
    </w:p>
    <w:p w14:paraId="34CB0148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Veneto</w:t>
      </w:r>
    </w:p>
    <w:p w14:paraId="6AFCEE56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04504884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3</w:t>
      </w:r>
    </w:p>
    <w:p w14:paraId="16FA9964" w14:textId="77777777" w:rsidR="00651A97" w:rsidRDefault="00651A97" w:rsidP="00A82AEF"/>
    <w:p w14:paraId="26DB55F7" w14:textId="77777777" w:rsidR="00F34EA1" w:rsidRDefault="00380B17" w:rsidP="00A82AEF">
      <w:r>
        <w:t xml:space="preserve"> </w:t>
      </w:r>
    </w:p>
    <w:p w14:paraId="477DA6E4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A786194" w14:textId="77777777" w:rsidR="00A82AEF" w:rsidRDefault="00A82AEF" w:rsidP="00A82AEF"/>
    <w:p w14:paraId="3744420F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RICCARDO</w:t>
      </w:r>
    </w:p>
    <w:p w14:paraId="50A70460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BENTSIK</w:t>
      </w:r>
      <w:r w:rsidR="00234BAF">
        <w:t xml:space="preserve"> </w:t>
      </w:r>
    </w:p>
    <w:p w14:paraId="325FC94B" w14:textId="77777777" w:rsidR="00A82AEF" w:rsidRDefault="00A82AEF" w:rsidP="00A82AEF">
      <w:proofErr w:type="gramStart"/>
      <w:r>
        <w:t>Qualifica:</w:t>
      </w:r>
      <w:r w:rsidR="002C2A45">
        <w:t xml:space="preserve"> </w:t>
      </w:r>
      <w:r w:rsidR="00A2153D">
        <w:t xml:space="preserve"> Dirigente</w:t>
      </w:r>
      <w:proofErr w:type="gramEnd"/>
      <w:r w:rsidR="00415712" w:rsidRPr="00415712">
        <w:t xml:space="preserve"> </w:t>
      </w:r>
    </w:p>
    <w:p w14:paraId="1FBA03BC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DIRETTORE DEI SERVIZI</w:t>
      </w:r>
      <w:r w:rsidR="00781E8B">
        <w:t xml:space="preserve"> </w:t>
      </w:r>
    </w:p>
    <w:p w14:paraId="3E2E13B2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01/10/2024</w:t>
      </w:r>
    </w:p>
    <w:p w14:paraId="08B669AF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59012621" w14:textId="77777777" w:rsidR="00F44674" w:rsidRDefault="00F44674" w:rsidP="00C431C9"/>
    <w:p w14:paraId="1C20ABBD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2C692CC8" w14:textId="77777777" w:rsidR="003C0D8A" w:rsidRDefault="003C0D8A" w:rsidP="0011180E">
      <w:pPr>
        <w:jc w:val="both"/>
      </w:pPr>
    </w:p>
    <w:p w14:paraId="59E7B432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28F8BD34" w14:textId="77777777" w:rsidR="00DD6527" w:rsidRDefault="00DD6527" w:rsidP="00DD6527">
      <w:pPr>
        <w:rPr>
          <w:i/>
        </w:rPr>
      </w:pPr>
    </w:p>
    <w:p w14:paraId="697F41F7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21284E9" w14:textId="77777777" w:rsidR="0026292B" w:rsidRDefault="0026292B" w:rsidP="0026292B"/>
    <w:p w14:paraId="2B81B2DE" w14:textId="77777777" w:rsidR="0026292B" w:rsidRDefault="0026292B" w:rsidP="00547176">
      <w:pPr>
        <w:jc w:val="both"/>
      </w:pPr>
      <w:r>
        <w:t>Nel corso dell’annualità di riferimento, lo stato di programmazione e attuazione delle misure generali è sintetizzato nella seguente tabella</w:t>
      </w:r>
    </w:p>
    <w:p w14:paraId="29B7A86B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124135D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5C4EC7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6EAF36D0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52D6B742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56EE2191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6ABA80C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0FEAEA59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22D1792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3224EFF4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088A963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47B25E7A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20DF50A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2F116764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E1637B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45641350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B45C7D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B852A6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9B835B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3AF11415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D9C2D5D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AD8457B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EB9185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5DE7E147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3BA3D8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3783667C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5EE51C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72C528AB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0B62A5A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710FB0E" w14:textId="77777777" w:rsidTr="00843542">
        <w:trPr>
          <w:trHeight w:val="288"/>
        </w:trPr>
        <w:tc>
          <w:tcPr>
            <w:tcW w:w="4591" w:type="dxa"/>
            <w:noWrap/>
          </w:tcPr>
          <w:p w14:paraId="46FF67D5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4F3F267A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4B3F6D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14:paraId="6CBD8981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17C325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44A3D672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C66BF16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3E5103E3" w14:textId="77777777" w:rsidR="00A1700F" w:rsidRDefault="00A1700F" w:rsidP="00A1700F"/>
    <w:p w14:paraId="450EF634" w14:textId="77777777" w:rsidR="0026292B" w:rsidRDefault="00992ECA" w:rsidP="00547176">
      <w:r>
        <w:lastRenderedPageBreak/>
        <w:t>Per quanto riguarda le misure non attuate si evidenzia che:</w:t>
      </w:r>
      <w:r>
        <w:br/>
        <w:t>- Per 2 misure sono state avviate le attività e, dunque, sono attualmente in corso di adozione</w:t>
      </w:r>
    </w:p>
    <w:p w14:paraId="6A080174" w14:textId="5C9BAF28" w:rsidR="00992ECA" w:rsidRDefault="00CC53B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243C" wp14:editId="343D9049">
                <wp:simplePos x="0" y="0"/>
                <wp:positionH relativeFrom="column">
                  <wp:posOffset>232410</wp:posOffset>
                </wp:positionH>
                <wp:positionV relativeFrom="paragraph">
                  <wp:posOffset>222885</wp:posOffset>
                </wp:positionV>
                <wp:extent cx="5634990" cy="1304925"/>
                <wp:effectExtent l="0" t="0" r="22860" b="28575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304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C805E" w14:textId="77777777" w:rsidR="00380B17" w:rsidRDefault="00380B17">
                            <w:r>
                              <w:t>Note del RPCT:</w:t>
                            </w:r>
                          </w:p>
                          <w:p w14:paraId="5A455862" w14:textId="2C8858DE" w:rsidR="00380B17" w:rsidRDefault="00CC53BD" w:rsidP="00547176">
                            <w:pPr>
                              <w:jc w:val="both"/>
                            </w:pPr>
                            <w:r>
                              <w:t>La formazione in tema anticorruzione è stata erogata alla fine dell’anno 2021.</w:t>
                            </w:r>
                            <w:r w:rsidRPr="00CC53BD">
                              <w:t xml:space="preserve"> </w:t>
                            </w:r>
                            <w:r>
                              <w:t>A</w:t>
                            </w:r>
                            <w:r w:rsidRPr="00CC53BD">
                              <w:t xml:space="preserve"> partire dagli ultimi mesi dell’anno 2024, </w:t>
                            </w:r>
                            <w:r>
                              <w:t xml:space="preserve">la società </w:t>
                            </w:r>
                            <w:r w:rsidRPr="00CC53BD">
                              <w:t>ha intrapreso il percorso per la certificazione sulla parità di genere; pertanto,</w:t>
                            </w:r>
                            <w:r>
                              <w:t xml:space="preserve"> </w:t>
                            </w:r>
                            <w:r w:rsidRPr="00CC53BD">
                              <w:t>ha deciso di rinviare al primo semestre 2025 la formazione in tema “codice etico e di comportamento” al fine di includere nella medesima sessione anche gli aggiornamenti in tema parità di genere e whistleblowing</w:t>
                            </w:r>
                            <w:r w:rsidR="00665BAC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524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3pt;margin-top:17.55pt;width:443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" fillcolor="#deeaf6 [664]" strokeweight=".5pt">
                <v:textbox>
                  <w:txbxContent>
                    <w:p w14:paraId="242C805E" w14:textId="77777777" w:rsidR="00380B17" w:rsidRDefault="00380B17">
                      <w:r>
                        <w:t>Note del RPCT:</w:t>
                      </w:r>
                    </w:p>
                    <w:p w14:paraId="5A455862" w14:textId="2C8858DE" w:rsidR="00380B17" w:rsidRDefault="00CC53BD" w:rsidP="00547176">
                      <w:pPr>
                        <w:jc w:val="both"/>
                      </w:pPr>
                      <w:r>
                        <w:t>La formazione in tema anticorruzione è stata erogata alla fine dell’anno 2021.</w:t>
                      </w:r>
                      <w:r w:rsidRPr="00CC53BD">
                        <w:t xml:space="preserve"> </w:t>
                      </w:r>
                      <w:r>
                        <w:t>A</w:t>
                      </w:r>
                      <w:r w:rsidRPr="00CC53BD">
                        <w:t xml:space="preserve"> partire dagli ultimi mesi dell’anno 2024, </w:t>
                      </w:r>
                      <w:r>
                        <w:t xml:space="preserve">la società </w:t>
                      </w:r>
                      <w:r w:rsidRPr="00CC53BD">
                        <w:t>ha intrapreso il percorso per la certificazione sulla parità di genere; pertanto,</w:t>
                      </w:r>
                      <w:r>
                        <w:t xml:space="preserve"> </w:t>
                      </w:r>
                      <w:r w:rsidRPr="00CC53BD">
                        <w:t>ha deciso di rinviare al primo semestre 2025 la formazione in tema “codice etico e di comportamento” al fine di includere nella medesima sessione anche gli aggiornamenti in tema parità di genere e whistleblowing</w:t>
                      </w:r>
                      <w:r w:rsidR="00665BAC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02CB3CE" w14:textId="34708B45" w:rsidR="00B613CC" w:rsidRDefault="00B613CC" w:rsidP="00A82AEF"/>
    <w:p w14:paraId="5DFAB88E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76870DCD" w14:textId="77777777" w:rsidR="00B50D70" w:rsidRDefault="00B50D70" w:rsidP="00B50D70"/>
    <w:p w14:paraId="36297918" w14:textId="28CF5EC5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</w:t>
      </w:r>
      <w:r w:rsidR="00547176">
        <w:t xml:space="preserve"> </w:t>
      </w:r>
      <w:r>
        <w:t>2020</w:t>
      </w:r>
      <w:r w:rsidR="00547176">
        <w:t xml:space="preserve">. </w:t>
      </w:r>
      <w:r>
        <w:t>Inoltre le suddette misure sono state aggiornate 1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INSERIMENTO CLAUSOLE RISOLUTIVE PER VIOLAZIONE DA PARTE DELLA CONTROPARTE DEI DOVERI DI COMPORTAMENTO</w:t>
      </w:r>
      <w:r>
        <w:br/>
      </w:r>
      <w:r>
        <w:br/>
        <w:t>Non è stata prevista una apposita procedura di rilevazione delle situazioni di conflitto di interessi potenziale o reale per le seguenti motivazioni:</w:t>
      </w:r>
      <w:r>
        <w:br/>
        <w:t>IL CONFLITTO DI INTERESSI E' DISCIPLINATO ALL'INTERNO DEL CODICE DI COMPORTAMENTO, INOLTRE E' PREVISTA MISURA 2024 CON ADOZIONE DI APPOSITA PROCEDURA</w:t>
      </w:r>
    </w:p>
    <w:p w14:paraId="70175EDD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EDDA" wp14:editId="44C994F8">
                <wp:simplePos x="0" y="0"/>
                <wp:positionH relativeFrom="column">
                  <wp:posOffset>241935</wp:posOffset>
                </wp:positionH>
                <wp:positionV relativeFrom="paragraph">
                  <wp:posOffset>229870</wp:posOffset>
                </wp:positionV>
                <wp:extent cx="5634990" cy="866775"/>
                <wp:effectExtent l="0" t="0" r="22860" b="28575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5F7F6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514A8604" w14:textId="0A483464" w:rsidR="00380B17" w:rsidRDefault="00CC53BD" w:rsidP="00BD6723">
                            <w:pPr>
                              <w:jc w:val="both"/>
                            </w:pPr>
                            <w:r>
                              <w:t>L</w:t>
                            </w:r>
                            <w:r w:rsidRPr="00CC53BD">
                              <w:t xml:space="preserve">a </w:t>
                            </w:r>
                            <w:r>
                              <w:t>s</w:t>
                            </w:r>
                            <w:r w:rsidRPr="00CC53BD">
                              <w:t>ocietà</w:t>
                            </w:r>
                            <w:r>
                              <w:t>,</w:t>
                            </w:r>
                            <w:r w:rsidRPr="00CC53BD">
                              <w:t xml:space="preserve"> con delibera n. 1097 del </w:t>
                            </w:r>
                            <w:proofErr w:type="gramStart"/>
                            <w:r w:rsidRPr="00CC53BD">
                              <w:t>C</w:t>
                            </w:r>
                            <w:r>
                              <w:t>onsiglio di Amministrazione</w:t>
                            </w:r>
                            <w:proofErr w:type="gramEnd"/>
                            <w:r w:rsidRPr="00CC53BD">
                              <w:t xml:space="preserve"> del 18/12/2024</w:t>
                            </w:r>
                            <w:r>
                              <w:t>,</w:t>
                            </w:r>
                            <w:r w:rsidRPr="00CC53BD">
                              <w:t xml:space="preserve"> ha adottato la procedura per la gestione del conflitto di interesse</w:t>
                            </w:r>
                            <w:r>
                              <w:t>. Nel corso del 2025 verrà condivisa opportuna informativa con il personale dipendente.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EDDA" id="Casella di testo 6" o:spid="_x0000_s1027" type="#_x0000_t202" style="position:absolute;left:0;text-align:left;margin-left:19.05pt;margin-top:18.1pt;width:443.7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" fillcolor="#deeaf6 [664]" strokeweight=".5pt">
                <v:textbox>
                  <w:txbxContent>
                    <w:p w14:paraId="4825F7F6" w14:textId="77777777" w:rsidR="00380B17" w:rsidRDefault="00380B17" w:rsidP="00BE39BE">
                      <w:r>
                        <w:t>Note del RPCT:</w:t>
                      </w:r>
                    </w:p>
                    <w:p w14:paraId="514A8604" w14:textId="0A483464" w:rsidR="00380B17" w:rsidRDefault="00CC53BD" w:rsidP="00BD6723">
                      <w:pPr>
                        <w:jc w:val="both"/>
                      </w:pPr>
                      <w:r>
                        <w:t>L</w:t>
                      </w:r>
                      <w:r w:rsidRPr="00CC53BD">
                        <w:t xml:space="preserve">a </w:t>
                      </w:r>
                      <w:r>
                        <w:t>s</w:t>
                      </w:r>
                      <w:r w:rsidRPr="00CC53BD">
                        <w:t>ocietà</w:t>
                      </w:r>
                      <w:r>
                        <w:t>,</w:t>
                      </w:r>
                      <w:r w:rsidRPr="00CC53BD">
                        <w:t xml:space="preserve"> con delibera n. 1097 del </w:t>
                      </w:r>
                      <w:proofErr w:type="gramStart"/>
                      <w:r w:rsidRPr="00CC53BD">
                        <w:t>C</w:t>
                      </w:r>
                      <w:r>
                        <w:t>onsiglio di Amministrazione</w:t>
                      </w:r>
                      <w:proofErr w:type="gramEnd"/>
                      <w:r w:rsidRPr="00CC53BD">
                        <w:t xml:space="preserve"> del 18/12/2024</w:t>
                      </w:r>
                      <w:r>
                        <w:t>,</w:t>
                      </w:r>
                      <w:r w:rsidRPr="00CC53BD">
                        <w:t xml:space="preserve"> ha adottato la procedura per la gestione del conflitto di interesse</w:t>
                      </w:r>
                      <w:r>
                        <w:t>. Nel corso del 2025 verrà condivisa opportuna informativa con il personale dipendente.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9F399F" w14:textId="77777777" w:rsidR="00BE39BE" w:rsidRDefault="00BE39BE" w:rsidP="00A82AEF"/>
    <w:p w14:paraId="367273FC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5FD8619D" w14:textId="77777777" w:rsidR="0097533D" w:rsidRDefault="0097533D" w:rsidP="002A0EC3"/>
    <w:p w14:paraId="0B25A06D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3D8827A6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SONO STATE PREVISTE MISURE ALTERNATIVE QUALI AD ESEMPIO LA SEGREGAZIONE DELLE FUNZIONI</w:t>
      </w:r>
    </w:p>
    <w:p w14:paraId="2B65F208" w14:textId="77777777" w:rsidR="00997BF2" w:rsidRDefault="00997BF2" w:rsidP="00050F7D"/>
    <w:p w14:paraId="0102F7E0" w14:textId="77777777" w:rsidR="00997BF2" w:rsidRDefault="00997BF2" w:rsidP="00050F7D"/>
    <w:p w14:paraId="69EBED1E" w14:textId="77777777" w:rsidR="00997BF2" w:rsidRDefault="00997BF2" w:rsidP="00050F7D">
      <w:r>
        <w:lastRenderedPageBreak/>
        <w:br/>
        <w:t>Nell'anno di riferimento delle misure di prevenzione della corruzione in esame, la società/ente non è stata interessata da un processo di riorganizzazione.</w:t>
      </w:r>
    </w:p>
    <w:p w14:paraId="1AF48034" w14:textId="77777777" w:rsidR="00C74F37" w:rsidRDefault="00C74F37" w:rsidP="00050F7D"/>
    <w:p w14:paraId="30E703D6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298B0462" w14:textId="77777777" w:rsidR="00997BF2" w:rsidRDefault="00997BF2" w:rsidP="00BD6723">
      <w:pPr>
        <w:jc w:val="both"/>
      </w:pPr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5533DCB2" w14:textId="77777777" w:rsidR="00C74F37" w:rsidRDefault="00C74F37" w:rsidP="00050F7D"/>
    <w:p w14:paraId="41A6823D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2BDF3561" w14:textId="6F1BF20F" w:rsidR="00997BF2" w:rsidRDefault="00997BF2" w:rsidP="00BD6723">
      <w:pPr>
        <w:jc w:val="both"/>
      </w:pPr>
      <w:r>
        <w:br/>
        <w:t>Nel documento unitario che tiene luogo del PTPCT o nella sezione apposita del M.O.G. non sono previste misure ai sensi dell'art. 3 della L. n. 97/2001 per le seguenti motivazioni:</w:t>
      </w:r>
      <w:r w:rsidR="00BD6723">
        <w:t xml:space="preserve"> </w:t>
      </w:r>
      <w:r>
        <w:t>MISURE NON APPLICABILI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2D0F8E33" w14:textId="44943F1E" w:rsidR="00991AAD" w:rsidRDefault="00991AAD" w:rsidP="00991AAD"/>
    <w:p w14:paraId="48CF0AB3" w14:textId="77777777" w:rsidR="00BE39BE" w:rsidRDefault="00BE39BE" w:rsidP="00A82AEF"/>
    <w:p w14:paraId="49DA5C81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591B94C8" w14:textId="77777777" w:rsidR="0069341C" w:rsidRDefault="0069341C" w:rsidP="0083587B"/>
    <w:p w14:paraId="1227A748" w14:textId="77777777" w:rsidR="0069341C" w:rsidRDefault="0069341C" w:rsidP="00BD6723">
      <w:pPr>
        <w:jc w:val="both"/>
      </w:pPr>
      <w:r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l'attribuzione di incarichi dirigenziali e la verifica di insussistenza di cause ostative, per le seguenti motivazioni: PROCEDURA NON FORMALIZZATA</w:t>
      </w:r>
    </w:p>
    <w:p w14:paraId="713DD4B1" w14:textId="77777777" w:rsidR="00BD6723" w:rsidRDefault="0069341C" w:rsidP="00BD6723">
      <w:pPr>
        <w:jc w:val="both"/>
      </w:pPr>
      <w:r>
        <w:br/>
      </w:r>
      <w:r>
        <w:br/>
        <w:t xml:space="preserve">INCONFERIBILITÀ </w:t>
      </w:r>
      <w:r>
        <w:br/>
        <w:t>Nell'anno di riferimento delle misure di prevenzione della corruzione in esame, sono pervenute 10 dichiarazioni rese dagli interessati sull'insussistenza di cause di inconferibilità relative a 13 soggetti.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 w:rsidR="00BD6723">
        <w:t xml:space="preserve"> </w:t>
      </w:r>
    </w:p>
    <w:p w14:paraId="22F1B849" w14:textId="77777777" w:rsidR="00BD6723" w:rsidRDefault="0069341C" w:rsidP="00BD6723">
      <w:pPr>
        <w:jc w:val="both"/>
      </w:pPr>
      <w:r>
        <w:br/>
        <w:t xml:space="preserve">INCOMPATIBILITÀ </w:t>
      </w:r>
      <w:r>
        <w:br/>
        <w:t>Nell'anno di riferimento delle misure di prevenzione della corruzione in esame, sono pervenute 10 dichiarazioni rese dagli interessati sull'insussistenza di cause di inconferibilità relative a 13 soggetti.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</w:p>
    <w:p w14:paraId="38EFA9D6" w14:textId="77777777" w:rsidR="00BD6723" w:rsidRDefault="0069341C" w:rsidP="00BD6723">
      <w:pPr>
        <w:jc w:val="both"/>
      </w:pPr>
      <w:r>
        <w:br/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PROCEDURA NON FORMALIZZATA</w:t>
      </w:r>
    </w:p>
    <w:p w14:paraId="16493AD8" w14:textId="61722859" w:rsidR="0069341C" w:rsidRDefault="0069341C" w:rsidP="00BD6723">
      <w:pPr>
        <w:jc w:val="both"/>
      </w:pPr>
      <w:r>
        <w:lastRenderedPageBreak/>
        <w:t>Nell'anno di riferimento delle misure di prevenzione della corruzione in esame, non sono stati effettuati controlli sulle dichiarazioni relative ai precedenti penali.</w:t>
      </w:r>
    </w:p>
    <w:p w14:paraId="1263211A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4DF79" wp14:editId="0477892B">
                <wp:simplePos x="0" y="0"/>
                <wp:positionH relativeFrom="column">
                  <wp:posOffset>251460</wp:posOffset>
                </wp:positionH>
                <wp:positionV relativeFrom="paragraph">
                  <wp:posOffset>307975</wp:posOffset>
                </wp:positionV>
                <wp:extent cx="5634990" cy="1533525"/>
                <wp:effectExtent l="0" t="0" r="22860" b="28575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53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EA174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4023E288" w14:textId="77777777" w:rsidR="003D0291" w:rsidRDefault="003D0291" w:rsidP="00BD6723">
                            <w:pPr>
                              <w:jc w:val="both"/>
                            </w:pPr>
                            <w:r>
                              <w:t>L</w:t>
                            </w:r>
                            <w:r w:rsidRPr="00CC53BD">
                              <w:t xml:space="preserve">a </w:t>
                            </w:r>
                            <w:r>
                              <w:t>s</w:t>
                            </w:r>
                            <w:r w:rsidRPr="00CC53BD">
                              <w:t>ocietà</w:t>
                            </w:r>
                            <w:r>
                              <w:t>,</w:t>
                            </w:r>
                            <w:r w:rsidRPr="00CC53BD">
                              <w:t xml:space="preserve"> con delibera n. 1097 del </w:t>
                            </w:r>
                            <w:proofErr w:type="gramStart"/>
                            <w:r w:rsidRPr="00CC53BD">
                              <w:t>C</w:t>
                            </w:r>
                            <w:r>
                              <w:t>onsiglio di Amministrazione</w:t>
                            </w:r>
                            <w:proofErr w:type="gramEnd"/>
                            <w:r w:rsidRPr="00CC53BD">
                              <w:t xml:space="preserve"> del 18/12/2024</w:t>
                            </w:r>
                            <w:r>
                              <w:t>,</w:t>
                            </w:r>
                            <w:r w:rsidRPr="00CC53BD">
                              <w:t xml:space="preserve"> ha adottato la procedura per la gestione del conflitto di interesse</w:t>
                            </w:r>
                            <w:r>
                              <w:t xml:space="preserve">. </w:t>
                            </w:r>
                          </w:p>
                          <w:p w14:paraId="6974DBAB" w14:textId="0EC1AFD7" w:rsidR="00380B17" w:rsidRDefault="003D0291" w:rsidP="00BD6723">
                            <w:pPr>
                              <w:jc w:val="both"/>
                            </w:pPr>
                            <w:r>
                              <w:t xml:space="preserve">La società non possiede una disciplina formalizzata relativa alle cause di </w:t>
                            </w:r>
                            <w:proofErr w:type="spellStart"/>
                            <w:r>
                              <w:t>inconferibilità</w:t>
                            </w:r>
                            <w:proofErr w:type="spellEnd"/>
                            <w:r>
                              <w:t xml:space="preserve"> e incompatibilità, ma attua i controlli previsti. Nel caso specifico vengono prodotte apposite </w:t>
                            </w:r>
                            <w:r w:rsidRPr="003D0291">
                              <w:t xml:space="preserve">dichiarazioni </w:t>
                            </w:r>
                            <w:r>
                              <w:t xml:space="preserve">da parte di amministratori, sindaci e </w:t>
                            </w:r>
                            <w:r w:rsidRPr="003D0291">
                              <w:t xml:space="preserve">dirigenti </w:t>
                            </w:r>
                            <w:r>
                              <w:t xml:space="preserve">al momento dell’incarico e, successivamente, è richiesto un </w:t>
                            </w:r>
                            <w:r w:rsidRPr="003D0291">
                              <w:t>aggiornamento annuale</w:t>
                            </w:r>
                            <w:r>
                              <w:t>.</w:t>
                            </w:r>
                            <w:r w:rsidRPr="003D029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DF79" id="Casella di testo 8" o:spid="_x0000_s1028" type="#_x0000_t202" style="position:absolute;margin-left:19.8pt;margin-top:24.25pt;width:443.7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" fillcolor="#deeaf6 [664]" strokeweight=".5pt">
                <v:textbox>
                  <w:txbxContent>
                    <w:p w14:paraId="7FAEA174" w14:textId="77777777" w:rsidR="00380B17" w:rsidRDefault="00380B17" w:rsidP="00E80390">
                      <w:r>
                        <w:t>Note del RPCT:</w:t>
                      </w:r>
                    </w:p>
                    <w:p w14:paraId="4023E288" w14:textId="77777777" w:rsidR="003D0291" w:rsidRDefault="003D0291" w:rsidP="00BD6723">
                      <w:pPr>
                        <w:jc w:val="both"/>
                      </w:pPr>
                      <w:r>
                        <w:t>L</w:t>
                      </w:r>
                      <w:r w:rsidRPr="00CC53BD">
                        <w:t xml:space="preserve">a </w:t>
                      </w:r>
                      <w:r>
                        <w:t>s</w:t>
                      </w:r>
                      <w:r w:rsidRPr="00CC53BD">
                        <w:t>ocietà</w:t>
                      </w:r>
                      <w:r>
                        <w:t>,</w:t>
                      </w:r>
                      <w:r w:rsidRPr="00CC53BD">
                        <w:t xml:space="preserve"> con delibera n. 1097 del </w:t>
                      </w:r>
                      <w:proofErr w:type="gramStart"/>
                      <w:r w:rsidRPr="00CC53BD">
                        <w:t>C</w:t>
                      </w:r>
                      <w:r>
                        <w:t>onsiglio di Amministrazione</w:t>
                      </w:r>
                      <w:proofErr w:type="gramEnd"/>
                      <w:r w:rsidRPr="00CC53BD">
                        <w:t xml:space="preserve"> del 18/12/2024</w:t>
                      </w:r>
                      <w:r>
                        <w:t>,</w:t>
                      </w:r>
                      <w:r w:rsidRPr="00CC53BD">
                        <w:t xml:space="preserve"> ha adottato la procedura per la gestione del conflitto di interesse</w:t>
                      </w:r>
                      <w:r>
                        <w:t xml:space="preserve">. </w:t>
                      </w:r>
                    </w:p>
                    <w:p w14:paraId="6974DBAB" w14:textId="0EC1AFD7" w:rsidR="00380B17" w:rsidRDefault="003D0291" w:rsidP="00BD6723">
                      <w:pPr>
                        <w:jc w:val="both"/>
                      </w:pPr>
                      <w:r>
                        <w:t xml:space="preserve">La società non possiede una disciplina formalizzata relativa alle cause di </w:t>
                      </w:r>
                      <w:proofErr w:type="spellStart"/>
                      <w:r>
                        <w:t>inconferibilità</w:t>
                      </w:r>
                      <w:proofErr w:type="spellEnd"/>
                      <w:r>
                        <w:t xml:space="preserve"> e incompatibilità, ma attua i controlli previsti. Nel caso specifico vengono prodotte apposite </w:t>
                      </w:r>
                      <w:r w:rsidRPr="003D0291">
                        <w:t xml:space="preserve">dichiarazioni </w:t>
                      </w:r>
                      <w:r>
                        <w:t xml:space="preserve">da parte di amministratori, sindaci e </w:t>
                      </w:r>
                      <w:r w:rsidRPr="003D0291">
                        <w:t xml:space="preserve">dirigenti </w:t>
                      </w:r>
                      <w:r>
                        <w:t xml:space="preserve">al momento dell’incarico e, successivamente, è richiesto un </w:t>
                      </w:r>
                      <w:r w:rsidRPr="003D0291">
                        <w:t>aggiornamento annuale</w:t>
                      </w:r>
                      <w:r>
                        <w:t>.</w:t>
                      </w:r>
                      <w:r w:rsidRPr="003D0291"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F9917F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244FB80A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215417B3" w14:textId="77777777" w:rsidR="000076D6" w:rsidRDefault="000076D6" w:rsidP="00D352E2"/>
    <w:p w14:paraId="321DED1E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“Whistleblowing”.</w:t>
      </w:r>
    </w:p>
    <w:p w14:paraId="411E6F7D" w14:textId="77777777" w:rsidR="000076D6" w:rsidRDefault="000076D6" w:rsidP="00D352E2">
      <w:r>
        <w:br/>
        <w:t>Possono effettuare le segnalazioni solo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  <w:r>
        <w:br/>
        <w:t xml:space="preserve">  - PERSONE CON FUNZIONI DI AMMINISTRAZIONE, DIREZIONE, CONTROLLO, VIGILANZA E RAPPRESENTANZA DELLA SOCIETA'</w:t>
      </w:r>
    </w:p>
    <w:p w14:paraId="47A7F536" w14:textId="538AEAB0" w:rsidR="003A1D43" w:rsidRDefault="003A1D43" w:rsidP="003A1D43"/>
    <w:p w14:paraId="1176FA8D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1C76B636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1138F7EF" w14:textId="77777777" w:rsidR="001F3A1E" w:rsidRPr="00C7442D" w:rsidRDefault="001F3A1E" w:rsidP="001F3A1E"/>
    <w:p w14:paraId="7D91CB98" w14:textId="77777777" w:rsidR="00BD6723" w:rsidRDefault="00945379" w:rsidP="00BD6723">
      <w:pPr>
        <w:jc w:val="both"/>
      </w:pPr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</w:r>
    </w:p>
    <w:p w14:paraId="518C35C9" w14:textId="5D3C89B7" w:rsidR="00945379" w:rsidRDefault="00945379" w:rsidP="00BD6723">
      <w:pPr>
        <w:jc w:val="both"/>
      </w:pPr>
      <w:r>
        <w:t>Sono state avviate le attività e, dunque, è attualmente in corso di adozione.</w:t>
      </w:r>
    </w:p>
    <w:p w14:paraId="0AF82F13" w14:textId="77777777" w:rsidR="00945379" w:rsidRDefault="00945379" w:rsidP="00D352E2"/>
    <w:p w14:paraId="034CCA0C" w14:textId="767C294A" w:rsidR="00F96FBD" w:rsidRDefault="00BD2256" w:rsidP="00F96FBD">
      <w:pPr>
        <w:pBdr>
          <w:bottom w:val="single" w:sz="4" w:space="1" w:color="auto"/>
        </w:pBdr>
        <w:rPr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F11DD" wp14:editId="1FA3373D">
                <wp:simplePos x="0" y="0"/>
                <wp:positionH relativeFrom="column">
                  <wp:posOffset>251460</wp:posOffset>
                </wp:positionH>
                <wp:positionV relativeFrom="paragraph">
                  <wp:posOffset>299720</wp:posOffset>
                </wp:positionV>
                <wp:extent cx="5634990" cy="904875"/>
                <wp:effectExtent l="0" t="0" r="22860" b="28575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904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239CC" w14:textId="77777777" w:rsidR="00380B17" w:rsidRDefault="00380B17" w:rsidP="00BD6723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141E1BDF" w14:textId="77777777" w:rsidR="00665BAC" w:rsidRDefault="00665BAC" w:rsidP="00BD6723">
                            <w:pPr>
                              <w:jc w:val="both"/>
                            </w:pPr>
                            <w:r>
                              <w:t xml:space="preserve">Nel corso del </w:t>
                            </w:r>
                            <w:r w:rsidRPr="00CC53BD">
                              <w:t xml:space="preserve">primo semestre 2025 </w:t>
                            </w:r>
                            <w:r>
                              <w:t xml:space="preserve">verrà organizzata </w:t>
                            </w:r>
                            <w:r w:rsidRPr="00CC53BD">
                              <w:t>la formazione in tema “codice etico e di comportamento”</w:t>
                            </w:r>
                            <w:r>
                              <w:t>,</w:t>
                            </w:r>
                            <w:r w:rsidRPr="00CC53BD">
                              <w:t xml:space="preserve"> </w:t>
                            </w:r>
                            <w:r>
                              <w:t>includendo</w:t>
                            </w:r>
                            <w:r w:rsidRPr="00CC53BD">
                              <w:t xml:space="preserve"> nella medesima</w:t>
                            </w:r>
                            <w:r>
                              <w:t>,</w:t>
                            </w:r>
                            <w:r w:rsidRPr="00CC53BD">
                              <w:t xml:space="preserve"> sessione anche gli aggiornamenti in tema parità di genere e whistleblowing</w:t>
                            </w:r>
                            <w:r>
                              <w:t>.</w:t>
                            </w:r>
                          </w:p>
                          <w:p w14:paraId="18401616" w14:textId="18FBEF75" w:rsidR="00380B17" w:rsidRDefault="00380B17" w:rsidP="0066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11DD" id="Casella di testo 33" o:spid="_x0000_s1029" type="#_x0000_t202" style="position:absolute;margin-left:19.8pt;margin-top:23.6pt;width:443.7pt;height:7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" fillcolor="#deeaf6 [664]" strokeweight=".5pt">
                <v:textbox>
                  <w:txbxContent>
                    <w:p w14:paraId="2A1239CC" w14:textId="77777777" w:rsidR="00380B17" w:rsidRDefault="00380B17" w:rsidP="00BD6723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141E1BDF" w14:textId="77777777" w:rsidR="00665BAC" w:rsidRDefault="00665BAC" w:rsidP="00BD6723">
                      <w:pPr>
                        <w:jc w:val="both"/>
                      </w:pPr>
                      <w:r>
                        <w:t xml:space="preserve">Nel corso del </w:t>
                      </w:r>
                      <w:r w:rsidRPr="00CC53BD">
                        <w:t xml:space="preserve">primo semestre 2025 </w:t>
                      </w:r>
                      <w:r>
                        <w:t xml:space="preserve">verrà organizzata </w:t>
                      </w:r>
                      <w:r w:rsidRPr="00CC53BD">
                        <w:t>la formazione in tema “codice etico e di comportamento”</w:t>
                      </w:r>
                      <w:r>
                        <w:t>,</w:t>
                      </w:r>
                      <w:r w:rsidRPr="00CC53BD">
                        <w:t xml:space="preserve"> </w:t>
                      </w:r>
                      <w:r>
                        <w:t>includendo</w:t>
                      </w:r>
                      <w:r w:rsidRPr="00CC53BD">
                        <w:t xml:space="preserve"> nella medesima</w:t>
                      </w:r>
                      <w:r>
                        <w:t>,</w:t>
                      </w:r>
                      <w:r w:rsidRPr="00CC53BD">
                        <w:t xml:space="preserve"> sessione anche gli aggiornamenti in tema parità di genere e whistleblowing</w:t>
                      </w:r>
                      <w:r>
                        <w:t>.</w:t>
                      </w:r>
                    </w:p>
                    <w:p w14:paraId="18401616" w14:textId="18FBEF75" w:rsidR="00380B17" w:rsidRDefault="00380B17" w:rsidP="00665BAC"/>
                  </w:txbxContent>
                </v:textbox>
                <w10:wrap type="topAndBottom"/>
              </v:shape>
            </w:pict>
          </mc:Fallback>
        </mc:AlternateContent>
      </w:r>
    </w:p>
    <w:p w14:paraId="4BC86EAC" w14:textId="77777777" w:rsidR="00BD6723" w:rsidRPr="00BD2256" w:rsidRDefault="00BD6723" w:rsidP="00F96FBD">
      <w:pPr>
        <w:pBdr>
          <w:bottom w:val="single" w:sz="4" w:space="1" w:color="auto"/>
        </w:pBdr>
        <w:rPr>
          <w:iCs/>
        </w:rPr>
      </w:pPr>
    </w:p>
    <w:p w14:paraId="33EFDD0A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13FFA8B2" w14:textId="77777777" w:rsidR="006D748D" w:rsidRDefault="006D748D" w:rsidP="00D352E2"/>
    <w:p w14:paraId="51F779E6" w14:textId="77777777" w:rsidR="006D748D" w:rsidRDefault="006D748D" w:rsidP="00D352E2">
      <w:r>
        <w:t>Nell'anno di riferimento delle misure di prevenzione della corruzione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1E0C401A" w14:textId="583A5D29" w:rsidR="006D748D" w:rsidRDefault="006D748D" w:rsidP="00D352E2">
      <w:r>
        <w:br/>
        <w:t xml:space="preserve">La società/ente ha solo in parte realizzato l'informatizzazione del flusso per alimentare la </w:t>
      </w:r>
      <w:r>
        <w:lastRenderedPageBreak/>
        <w:t>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  <w:t xml:space="preserve">  - VERBALMENTE O A MEZZO POSTA ORDINARIA</w:t>
      </w:r>
      <w:r>
        <w:br/>
      </w:r>
      <w:r>
        <w:br/>
        <w:t>Nell’anno di riferimento delle misure di prevenzione della corruzione in esame, sono pervenute 4 richieste di accesso documentale che sono state evase con il seguente esito:</w:t>
      </w:r>
      <w:r>
        <w:br/>
        <w:t xml:space="preserve">  3  richieste con “informazione fornita all'utente”</w:t>
      </w:r>
      <w:r>
        <w:br/>
        <w:t xml:space="preserve">  1  richieste con “informazione non fornita all'utente”</w:t>
      </w:r>
      <w:r>
        <w:br/>
        <w:t>Con riferimento alla casistica “informazione non fornita all'utente”, si riportano di seguito le motivazioni:</w:t>
      </w:r>
      <w:r w:rsidR="00665BAC">
        <w:t xml:space="preserve"> </w:t>
      </w:r>
      <w:r>
        <w:t>INFONDATEZZA, MANCANZA DI INTERESSE CONCRETO, DIRETTO, ATTUALE.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  <w:r>
        <w:br/>
      </w:r>
      <w:r>
        <w:br/>
        <w:t xml:space="preserve">In merito al livello di adempimento degli obblighi di trasparenza, si formula il seguente giudizio: LA </w:t>
      </w:r>
      <w:r>
        <w:lastRenderedPageBreak/>
        <w:t>SOCIETA' ADEMPIE TEMPESTIVAMENTE AGLI OBBLIGHI DI PUBBLICAZIONE SECONDO LE RELATIVE SCADENZE PREVISTE DA CIASCUNO DI ESSI E, SEMESTRALMENTE, ATTUA UNA REVISIONE GENERALE DELL'INTERO IMPIANTO PER VALUTARNE L'AGGIORNAMENTO COMPLESSIVO</w:t>
      </w:r>
    </w:p>
    <w:p w14:paraId="5703ED3A" w14:textId="5214D4FF" w:rsidR="00D866D2" w:rsidRDefault="00D866D2" w:rsidP="00A82AEF"/>
    <w:p w14:paraId="2F9E328B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305BF28" w14:textId="77777777" w:rsidR="00532C1C" w:rsidRDefault="00532C1C" w:rsidP="006A67D1"/>
    <w:p w14:paraId="6E83585D" w14:textId="77777777" w:rsidR="00FB7747" w:rsidRDefault="00FB7747" w:rsidP="00A82AEF">
      <w:r>
        <w:br/>
        <w:t>La misura “Pantouflage”, pur essendo stata programmata nel documento unitario che tiene luogo del PTPCT o nella sezione apposita del M.O.G. di riferimento, non è stata ancora attuata, in particolare:</w:t>
      </w:r>
      <w:r>
        <w:br/>
        <w:t>Sono state avviate le attività e, dunque, è attualmente in corso di adozione.</w:t>
      </w:r>
    </w:p>
    <w:p w14:paraId="59066139" w14:textId="77777777" w:rsidR="005B20C9" w:rsidRDefault="005B20C9" w:rsidP="00A82AEF"/>
    <w:p w14:paraId="64CCBACC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1D26FDF3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3A3B57AB" w14:textId="77777777" w:rsidR="005745AF" w:rsidRDefault="005745AF" w:rsidP="00A82AEF"/>
    <w:p w14:paraId="119F096D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1D3946F5" w14:textId="77777777" w:rsidR="00FB7747" w:rsidRDefault="00FB7747" w:rsidP="0010188D"/>
    <w:p w14:paraId="3963ECDC" w14:textId="1F7A48F1" w:rsidR="00FB7747" w:rsidRDefault="00FB7747" w:rsidP="0010188D">
      <w:r>
        <w:t>Nell’anno di riferimento delle misure di prevenzione della corruzione in esame, le clausole dei Patti di Integrità sono state inserite in 3 bandi.</w:t>
      </w:r>
      <w:r>
        <w:br/>
      </w:r>
      <w:r>
        <w:br/>
        <w:t>Nell’anno di riferimento delle misure di prevenzione della corruzione in esame, sono stati stipulati Patti di Integrità con 3 soggetti.</w:t>
      </w:r>
      <w:r>
        <w:br/>
      </w:r>
      <w:r>
        <w:br/>
        <w:t xml:space="preserve">Nell’anno di riferimento delle misure di prevenzione della corruzione in esame, sono state effettuate 1 verifiche sull’attuazione della misura in seguito alle </w:t>
      </w:r>
      <w:r w:rsidR="00BD6723">
        <w:t>quali non</w:t>
      </w:r>
      <w:r>
        <w:t xml:space="preserve"> sono state accertate violazioni</w:t>
      </w:r>
    </w:p>
    <w:p w14:paraId="31A1D6B6" w14:textId="314D16A0" w:rsidR="0038654E" w:rsidRDefault="0010188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FC426" wp14:editId="480DC066">
                <wp:simplePos x="0" y="0"/>
                <wp:positionH relativeFrom="column">
                  <wp:posOffset>318135</wp:posOffset>
                </wp:positionH>
                <wp:positionV relativeFrom="paragraph">
                  <wp:posOffset>195580</wp:posOffset>
                </wp:positionV>
                <wp:extent cx="5634990" cy="1495425"/>
                <wp:effectExtent l="0" t="0" r="22860" b="28575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495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98C3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2C4D3DAB" w14:textId="4E0BB2D3" w:rsidR="00665BAC" w:rsidRDefault="00665BAC" w:rsidP="00BD6723">
                            <w:pPr>
                              <w:jc w:val="both"/>
                            </w:pPr>
                            <w:r>
                              <w:t>I</w:t>
                            </w:r>
                            <w:r w:rsidRPr="00665BAC">
                              <w:t>n data 25/11/2024 è stato sottoscritto</w:t>
                            </w:r>
                            <w:r>
                              <w:t xml:space="preserve"> anche</w:t>
                            </w:r>
                            <w:r w:rsidRPr="00665BAC">
                              <w:t xml:space="preserve"> il </w:t>
                            </w:r>
                            <w:r>
                              <w:t xml:space="preserve">Protocollo di Legalità per la realizzazione della linea tranviaria SIR2, </w:t>
                            </w:r>
                            <w:r w:rsidRPr="00665BAC">
                              <w:t xml:space="preserve">da parte di Prefettura di Padova, </w:t>
                            </w:r>
                            <w:r>
                              <w:t>C</w:t>
                            </w:r>
                            <w:r w:rsidRPr="00665BAC">
                              <w:t xml:space="preserve">omune di Padova e Aps Holding S.p.A. </w:t>
                            </w:r>
                          </w:p>
                          <w:p w14:paraId="65F06919" w14:textId="7BC84F6A" w:rsidR="00380B17" w:rsidRDefault="00665BAC" w:rsidP="00BD6723">
                            <w:pPr>
                              <w:jc w:val="both"/>
                            </w:pPr>
                            <w:r>
                              <w:t>I</w:t>
                            </w:r>
                            <w:r w:rsidRPr="00665BAC">
                              <w:t xml:space="preserve">l documento è depositato agli atti aziendali sub prot. 11113 del 26/11/2024. Sono in corso le interlocuzioni con ANAS per l’estensione dell’utilizzo della piattaforma </w:t>
                            </w:r>
                            <w:proofErr w:type="spellStart"/>
                            <w:r w:rsidRPr="00665BAC">
                              <w:t>Ce.Ant</w:t>
                            </w:r>
                            <w:proofErr w:type="spellEnd"/>
                            <w:r w:rsidRPr="00665BAC">
                              <w:t>. anche all’opera SIR2, per la quale è stato ottenuto nulla osta preliminare.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C426" id="Casella di testo 13" o:spid="_x0000_s1030" type="#_x0000_t202" style="position:absolute;margin-left:25.05pt;margin-top:15.4pt;width:443.7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" fillcolor="#deeaf6 [664]" strokeweight=".5pt">
                <v:textbox>
                  <w:txbxContent>
                    <w:p w14:paraId="660B98C3" w14:textId="77777777" w:rsidR="00380B17" w:rsidRDefault="00380B17" w:rsidP="00B96D6A">
                      <w:r>
                        <w:t>Note del RPCT:</w:t>
                      </w:r>
                    </w:p>
                    <w:p w14:paraId="2C4D3DAB" w14:textId="4E0BB2D3" w:rsidR="00665BAC" w:rsidRDefault="00665BAC" w:rsidP="00BD6723">
                      <w:pPr>
                        <w:jc w:val="both"/>
                      </w:pPr>
                      <w:r>
                        <w:t>I</w:t>
                      </w:r>
                      <w:r w:rsidRPr="00665BAC">
                        <w:t>n data 25/11/2024 è stato sottoscritto</w:t>
                      </w:r>
                      <w:r>
                        <w:t xml:space="preserve"> anche</w:t>
                      </w:r>
                      <w:r w:rsidRPr="00665BAC">
                        <w:t xml:space="preserve"> il </w:t>
                      </w:r>
                      <w:r>
                        <w:t xml:space="preserve">Protocollo di Legalità per la realizzazione della linea tranviaria SIR2, </w:t>
                      </w:r>
                      <w:r w:rsidRPr="00665BAC">
                        <w:t xml:space="preserve">da parte di Prefettura di Padova, </w:t>
                      </w:r>
                      <w:r>
                        <w:t>C</w:t>
                      </w:r>
                      <w:r w:rsidRPr="00665BAC">
                        <w:t xml:space="preserve">omune di Padova e Aps Holding S.p.A. </w:t>
                      </w:r>
                    </w:p>
                    <w:p w14:paraId="65F06919" w14:textId="7BC84F6A" w:rsidR="00380B17" w:rsidRDefault="00665BAC" w:rsidP="00BD6723">
                      <w:pPr>
                        <w:jc w:val="both"/>
                      </w:pPr>
                      <w:r>
                        <w:t>I</w:t>
                      </w:r>
                      <w:r w:rsidRPr="00665BAC">
                        <w:t xml:space="preserve">l documento è depositato agli atti aziendali sub prot. 11113 del 26/11/2024. Sono in corso le interlocuzioni con ANAS per l’estensione dell’utilizzo della piattaforma </w:t>
                      </w:r>
                      <w:proofErr w:type="spellStart"/>
                      <w:r w:rsidRPr="00665BAC">
                        <w:t>Ce.Ant</w:t>
                      </w:r>
                      <w:proofErr w:type="spellEnd"/>
                      <w:r w:rsidRPr="00665BAC">
                        <w:t>. anche all’opera SIR2, per la quale è stato ottenuto nulla osta preliminare.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FCA12E" w14:textId="77777777" w:rsidR="00BD6723" w:rsidRDefault="00BD6723" w:rsidP="00A82AEF"/>
    <w:p w14:paraId="28B6C528" w14:textId="77777777" w:rsidR="00393E5A" w:rsidRPr="00FF5F58" w:rsidRDefault="00393E5A" w:rsidP="00393E5A">
      <w:pPr>
        <w:pStyle w:val="Titolo2"/>
      </w:pPr>
      <w:bookmarkStart w:id="18" w:name="_Toc56760967"/>
      <w:r>
        <w:lastRenderedPageBreak/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06B65C7D" w14:textId="77777777" w:rsidR="00FB7747" w:rsidRDefault="00FB7747" w:rsidP="00F54F1D"/>
    <w:p w14:paraId="1D06C96E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14:paraId="286A4645" w14:textId="43971CB9" w:rsidR="00CF2A06" w:rsidRDefault="00665BAC" w:rsidP="00CF2A06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8066A" wp14:editId="300C88E8">
                <wp:simplePos x="0" y="0"/>
                <wp:positionH relativeFrom="column">
                  <wp:posOffset>318135</wp:posOffset>
                </wp:positionH>
                <wp:positionV relativeFrom="paragraph">
                  <wp:posOffset>346710</wp:posOffset>
                </wp:positionV>
                <wp:extent cx="5634990" cy="876300"/>
                <wp:effectExtent l="0" t="0" r="22860" b="1905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F951A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7EA7D351" w14:textId="7E2BB974" w:rsidR="00380B17" w:rsidRDefault="00665BAC" w:rsidP="00BD6723">
                            <w:pPr>
                              <w:jc w:val="both"/>
                            </w:pPr>
                            <w:r>
                              <w:t>L’introduzione di nuove misure e il monitoraggio delle stesse hanno contribuito ad una maggiore attenzione alla qualità dei servizi, anche tra servizi interni, nonché all’aumento della cultura della legalità.</w:t>
                            </w:r>
                          </w:p>
                          <w:p w14:paraId="534EAE12" w14:textId="77777777" w:rsidR="00665BAC" w:rsidRDefault="00665BAC" w:rsidP="00CF2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066A" id="Casella di testo 20" o:spid="_x0000_s1031" type="#_x0000_t202" style="position:absolute;margin-left:25.05pt;margin-top:27.3pt;width:443.7pt;height:6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" fillcolor="#deeaf6 [664]" strokeweight=".5pt">
                <v:textbox>
                  <w:txbxContent>
                    <w:p w14:paraId="481F951A" w14:textId="77777777" w:rsidR="00380B17" w:rsidRDefault="00380B17" w:rsidP="00CF2A06">
                      <w:r>
                        <w:t>Note del RPCT:</w:t>
                      </w:r>
                    </w:p>
                    <w:p w14:paraId="7EA7D351" w14:textId="7E2BB974" w:rsidR="00380B17" w:rsidRDefault="00665BAC" w:rsidP="00BD6723">
                      <w:pPr>
                        <w:jc w:val="both"/>
                      </w:pPr>
                      <w:r>
                        <w:t>L’introduzione di nuove misure e il monitoraggio delle stesse hanno contribuito ad una maggiore attenzione alla qualità dei servizi, anche tra servizi interni, nonché all’aumento della cultura della legalità.</w:t>
                      </w:r>
                    </w:p>
                    <w:p w14:paraId="534EAE12" w14:textId="77777777" w:rsidR="00665BAC" w:rsidRDefault="00665BAC" w:rsidP="00CF2A06"/>
                  </w:txbxContent>
                </v:textbox>
                <w10:wrap type="topAndBottom"/>
              </v:shape>
            </w:pict>
          </mc:Fallback>
        </mc:AlternateContent>
      </w:r>
    </w:p>
    <w:p w14:paraId="10169F95" w14:textId="5822A169" w:rsidR="00CF2A06" w:rsidRDefault="00CF2A06" w:rsidP="00A82AEF"/>
    <w:p w14:paraId="4EF4DACA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227A520C" w14:textId="77777777" w:rsidR="00F54F1D" w:rsidRDefault="00F54F1D" w:rsidP="00F54F1D"/>
    <w:p w14:paraId="2962F46D" w14:textId="77777777" w:rsidR="00F54F1D" w:rsidRDefault="00F54F1D" w:rsidP="00F54F1D"/>
    <w:p w14:paraId="5447CBF1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6167CE4A" w14:textId="77777777" w:rsidR="001202D6" w:rsidRDefault="001202D6" w:rsidP="00A82AEF"/>
    <w:p w14:paraId="6661E2BE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54448883" w14:textId="77777777" w:rsidR="005D6F2E" w:rsidRDefault="005D6F2E" w:rsidP="00A82AEF"/>
    <w:p w14:paraId="6435DC3C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014ED10D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5B45DDD5" w14:textId="77777777" w:rsidTr="00315210">
        <w:tc>
          <w:tcPr>
            <w:tcW w:w="3014" w:type="dxa"/>
          </w:tcPr>
          <w:p w14:paraId="47B69EB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43F48949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1743858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1466FF0A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4E52D86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F82607" w14:paraId="77B45251" w14:textId="77777777">
        <w:tc>
          <w:tcPr>
            <w:tcW w:w="0" w:type="auto"/>
          </w:tcPr>
          <w:p w14:paraId="225C2779" w14:textId="77777777" w:rsidR="00F82607" w:rsidRDefault="00C81300">
            <w:r>
              <w:t>Misure di controllo</w:t>
            </w:r>
          </w:p>
        </w:tc>
        <w:tc>
          <w:tcPr>
            <w:tcW w:w="0" w:type="auto"/>
          </w:tcPr>
          <w:p w14:paraId="4463006F" w14:textId="77777777" w:rsidR="00F82607" w:rsidRDefault="00C81300">
            <w:r>
              <w:t>17</w:t>
            </w:r>
          </w:p>
        </w:tc>
        <w:tc>
          <w:tcPr>
            <w:tcW w:w="0" w:type="auto"/>
          </w:tcPr>
          <w:p w14:paraId="251473FF" w14:textId="77777777" w:rsidR="00F82607" w:rsidRDefault="00C81300">
            <w:r>
              <w:t>15</w:t>
            </w:r>
          </w:p>
        </w:tc>
        <w:tc>
          <w:tcPr>
            <w:tcW w:w="0" w:type="auto"/>
          </w:tcPr>
          <w:p w14:paraId="1CB2D707" w14:textId="77777777" w:rsidR="00F82607" w:rsidRDefault="00C81300">
            <w:r>
              <w:t>2</w:t>
            </w:r>
          </w:p>
        </w:tc>
        <w:tc>
          <w:tcPr>
            <w:tcW w:w="0" w:type="auto"/>
          </w:tcPr>
          <w:p w14:paraId="13EFF5C5" w14:textId="77777777" w:rsidR="00F82607" w:rsidRDefault="00C81300">
            <w:r>
              <w:t>88</w:t>
            </w:r>
          </w:p>
        </w:tc>
      </w:tr>
      <w:tr w:rsidR="00F82607" w14:paraId="675E6EF6" w14:textId="77777777">
        <w:tc>
          <w:tcPr>
            <w:tcW w:w="0" w:type="auto"/>
          </w:tcPr>
          <w:p w14:paraId="5BC6DFC4" w14:textId="77777777" w:rsidR="00F82607" w:rsidRDefault="00C81300">
            <w:r>
              <w:t>Misure di trasparenza</w:t>
            </w:r>
          </w:p>
        </w:tc>
        <w:tc>
          <w:tcPr>
            <w:tcW w:w="0" w:type="auto"/>
          </w:tcPr>
          <w:p w14:paraId="7783433B" w14:textId="77777777" w:rsidR="00F82607" w:rsidRDefault="00C81300">
            <w:r>
              <w:t>9</w:t>
            </w:r>
          </w:p>
        </w:tc>
        <w:tc>
          <w:tcPr>
            <w:tcW w:w="0" w:type="auto"/>
          </w:tcPr>
          <w:p w14:paraId="01B73742" w14:textId="77777777" w:rsidR="00F82607" w:rsidRDefault="00C81300">
            <w:r>
              <w:t>9</w:t>
            </w:r>
          </w:p>
        </w:tc>
        <w:tc>
          <w:tcPr>
            <w:tcW w:w="0" w:type="auto"/>
          </w:tcPr>
          <w:p w14:paraId="6CCF8629" w14:textId="77777777" w:rsidR="00F82607" w:rsidRDefault="00C81300">
            <w:r>
              <w:t>0</w:t>
            </w:r>
          </w:p>
        </w:tc>
        <w:tc>
          <w:tcPr>
            <w:tcW w:w="0" w:type="auto"/>
          </w:tcPr>
          <w:p w14:paraId="705AD306" w14:textId="77777777" w:rsidR="00F82607" w:rsidRDefault="00C81300">
            <w:r>
              <w:t>100</w:t>
            </w:r>
          </w:p>
        </w:tc>
      </w:tr>
      <w:tr w:rsidR="00F82607" w14:paraId="3855FB03" w14:textId="77777777">
        <w:tc>
          <w:tcPr>
            <w:tcW w:w="0" w:type="auto"/>
          </w:tcPr>
          <w:p w14:paraId="2CD3AEDB" w14:textId="77777777" w:rsidR="00F82607" w:rsidRDefault="00C81300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4FE7D914" w14:textId="77777777" w:rsidR="00F82607" w:rsidRDefault="00C81300">
            <w:r>
              <w:t>3</w:t>
            </w:r>
          </w:p>
        </w:tc>
        <w:tc>
          <w:tcPr>
            <w:tcW w:w="0" w:type="auto"/>
          </w:tcPr>
          <w:p w14:paraId="0C7FC616" w14:textId="77777777" w:rsidR="00F82607" w:rsidRDefault="00C81300">
            <w:r>
              <w:t>2</w:t>
            </w:r>
          </w:p>
        </w:tc>
        <w:tc>
          <w:tcPr>
            <w:tcW w:w="0" w:type="auto"/>
          </w:tcPr>
          <w:p w14:paraId="1CDEEA19" w14:textId="77777777" w:rsidR="00F82607" w:rsidRDefault="00C81300">
            <w:r>
              <w:t>1</w:t>
            </w:r>
          </w:p>
        </w:tc>
        <w:tc>
          <w:tcPr>
            <w:tcW w:w="0" w:type="auto"/>
          </w:tcPr>
          <w:p w14:paraId="2EC78C16" w14:textId="77777777" w:rsidR="00F82607" w:rsidRDefault="00C81300">
            <w:r>
              <w:t>66</w:t>
            </w:r>
          </w:p>
        </w:tc>
      </w:tr>
      <w:tr w:rsidR="00F82607" w14:paraId="7CFEF810" w14:textId="77777777">
        <w:tc>
          <w:tcPr>
            <w:tcW w:w="0" w:type="auto"/>
          </w:tcPr>
          <w:p w14:paraId="558B85D2" w14:textId="77777777" w:rsidR="00F82607" w:rsidRDefault="00C81300">
            <w:r>
              <w:t>Misure di regolamentazione</w:t>
            </w:r>
          </w:p>
        </w:tc>
        <w:tc>
          <w:tcPr>
            <w:tcW w:w="0" w:type="auto"/>
          </w:tcPr>
          <w:p w14:paraId="64999A0F" w14:textId="77777777" w:rsidR="00F82607" w:rsidRDefault="00C81300">
            <w:r>
              <w:t>17</w:t>
            </w:r>
          </w:p>
        </w:tc>
        <w:tc>
          <w:tcPr>
            <w:tcW w:w="0" w:type="auto"/>
          </w:tcPr>
          <w:p w14:paraId="73B82A4E" w14:textId="77777777" w:rsidR="00F82607" w:rsidRDefault="00C81300">
            <w:r>
              <w:t>11</w:t>
            </w:r>
          </w:p>
        </w:tc>
        <w:tc>
          <w:tcPr>
            <w:tcW w:w="0" w:type="auto"/>
          </w:tcPr>
          <w:p w14:paraId="7B3BF203" w14:textId="77777777" w:rsidR="00F82607" w:rsidRDefault="00C81300">
            <w:r>
              <w:t>6</w:t>
            </w:r>
          </w:p>
        </w:tc>
        <w:tc>
          <w:tcPr>
            <w:tcW w:w="0" w:type="auto"/>
          </w:tcPr>
          <w:p w14:paraId="45C04AB6" w14:textId="77777777" w:rsidR="00F82607" w:rsidRDefault="00C81300">
            <w:r>
              <w:t>64</w:t>
            </w:r>
          </w:p>
        </w:tc>
      </w:tr>
      <w:tr w:rsidR="00F82607" w14:paraId="6928E385" w14:textId="77777777">
        <w:tc>
          <w:tcPr>
            <w:tcW w:w="0" w:type="auto"/>
          </w:tcPr>
          <w:p w14:paraId="5C7F76BF" w14:textId="77777777" w:rsidR="00F82607" w:rsidRDefault="00C81300">
            <w:r>
              <w:t>Misure di semplificazione</w:t>
            </w:r>
          </w:p>
        </w:tc>
        <w:tc>
          <w:tcPr>
            <w:tcW w:w="0" w:type="auto"/>
          </w:tcPr>
          <w:p w14:paraId="20FB5DD2" w14:textId="77777777" w:rsidR="00F82607" w:rsidRDefault="00C81300">
            <w:r>
              <w:t>2</w:t>
            </w:r>
          </w:p>
        </w:tc>
        <w:tc>
          <w:tcPr>
            <w:tcW w:w="0" w:type="auto"/>
          </w:tcPr>
          <w:p w14:paraId="664B125C" w14:textId="77777777" w:rsidR="00F82607" w:rsidRDefault="00C81300">
            <w:r>
              <w:t>0</w:t>
            </w:r>
          </w:p>
        </w:tc>
        <w:tc>
          <w:tcPr>
            <w:tcW w:w="0" w:type="auto"/>
          </w:tcPr>
          <w:p w14:paraId="690C41CA" w14:textId="77777777" w:rsidR="00F82607" w:rsidRDefault="00C81300">
            <w:r>
              <w:t>2</w:t>
            </w:r>
          </w:p>
        </w:tc>
        <w:tc>
          <w:tcPr>
            <w:tcW w:w="0" w:type="auto"/>
          </w:tcPr>
          <w:p w14:paraId="1644D194" w14:textId="77777777" w:rsidR="00F82607" w:rsidRDefault="00C81300">
            <w:r>
              <w:t>0</w:t>
            </w:r>
          </w:p>
        </w:tc>
      </w:tr>
      <w:tr w:rsidR="00F82607" w14:paraId="319CB851" w14:textId="77777777">
        <w:tc>
          <w:tcPr>
            <w:tcW w:w="0" w:type="auto"/>
          </w:tcPr>
          <w:p w14:paraId="60AD4D77" w14:textId="77777777" w:rsidR="00F82607" w:rsidRDefault="00C81300">
            <w:r>
              <w:t>TOTALI</w:t>
            </w:r>
          </w:p>
        </w:tc>
        <w:tc>
          <w:tcPr>
            <w:tcW w:w="0" w:type="auto"/>
          </w:tcPr>
          <w:p w14:paraId="7381BA80" w14:textId="77777777" w:rsidR="00F82607" w:rsidRDefault="00C81300">
            <w:r>
              <w:t>48</w:t>
            </w:r>
          </w:p>
        </w:tc>
        <w:tc>
          <w:tcPr>
            <w:tcW w:w="0" w:type="auto"/>
          </w:tcPr>
          <w:p w14:paraId="52DCAC65" w14:textId="77777777" w:rsidR="00F82607" w:rsidRDefault="00C81300">
            <w:r>
              <w:t>37</w:t>
            </w:r>
          </w:p>
        </w:tc>
        <w:tc>
          <w:tcPr>
            <w:tcW w:w="0" w:type="auto"/>
          </w:tcPr>
          <w:p w14:paraId="76CE8E1B" w14:textId="77777777" w:rsidR="00F82607" w:rsidRDefault="00C81300">
            <w:r>
              <w:t>11</w:t>
            </w:r>
          </w:p>
        </w:tc>
        <w:tc>
          <w:tcPr>
            <w:tcW w:w="0" w:type="auto"/>
          </w:tcPr>
          <w:p w14:paraId="6D2EA5D4" w14:textId="77777777" w:rsidR="00F82607" w:rsidRDefault="00C81300">
            <w:r>
              <w:t>77</w:t>
            </w:r>
          </w:p>
        </w:tc>
      </w:tr>
    </w:tbl>
    <w:p w14:paraId="17E56BA8" w14:textId="77777777" w:rsidR="006E5641" w:rsidRDefault="006E5641" w:rsidP="00A82AEF"/>
    <w:p w14:paraId="6521EF99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61F19AF2" w14:textId="77777777" w:rsidR="0017516A" w:rsidRDefault="0017516A" w:rsidP="0017516A"/>
    <w:p w14:paraId="0CD21201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</w:r>
      <w:r>
        <w:lastRenderedPageBreak/>
        <w:t xml:space="preserve">  - la consapevolezza del fenomeno corruttivo è aumentata in ragione di: LE MISURE ATTUATE NEL CORSO DELL'ANNO 2024 E LE AZIONI POSTE IN ESSERE PER LE MISURE 2025 HANNO COINVOLTO IN MANIERA TRASVERSALE L'AZIENDA CONSENTENDO UNA MAGGIORE CONOSCENZA E DIFFUSIONE DELLE POLITICHE DI ANTICORRUZIONE</w:t>
      </w:r>
      <w:r>
        <w:br/>
        <w:t xml:space="preserve">  - la capacità di individuare e far emergere situazioni di rischio corruttivo e di intervenire con adeguati rimedi è aumentata in ragione di: LE MISURE ATTUATE NEL CORSO DELL'ANNO 2024 E LE AZIONI POSTE IN ESSERE PER LE MISURE 2025 HANNO COINVOLTO IN MANIERA TRASVERSALE L'AZIENDA CONSENTENDO UNA MAGGIORE CONOSCENZA E DIFFUSIONE DELLE POLITICHE DI ANTICORRUZIONE</w:t>
      </w:r>
      <w:r>
        <w:br/>
        <w:t xml:space="preserve">  - la reputazione dell'ente è rimasta invariata</w:t>
      </w:r>
    </w:p>
    <w:p w14:paraId="72096CE7" w14:textId="77777777" w:rsidR="00B057F9" w:rsidRDefault="00B057F9" w:rsidP="00B057F9"/>
    <w:p w14:paraId="1D9AB888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53A5EF47" w14:textId="77777777" w:rsidR="001D26AC" w:rsidRDefault="001D26AC" w:rsidP="001D26AC">
      <w:pPr>
        <w:rPr>
          <w:color w:val="000000" w:themeColor="text1"/>
        </w:rPr>
      </w:pPr>
    </w:p>
    <w:p w14:paraId="1FD967A3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7269A0D1" w14:textId="419A0F9A" w:rsidR="0017516A" w:rsidRDefault="0017516A" w:rsidP="0017516A"/>
    <w:p w14:paraId="594B7280" w14:textId="77777777" w:rsidR="0017516A" w:rsidRDefault="0017516A" w:rsidP="0017516A"/>
    <w:p w14:paraId="3E748D04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852973D" w14:textId="77777777" w:rsidR="00F30A9E" w:rsidRDefault="00F30A9E" w:rsidP="00F30A9E"/>
    <w:p w14:paraId="3380CF42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6F9BF77B" w14:textId="3B8BBAE9" w:rsidR="0017516A" w:rsidRDefault="0017516A" w:rsidP="0017516A"/>
    <w:p w14:paraId="4D722816" w14:textId="77777777" w:rsidR="0017516A" w:rsidRDefault="0017516A" w:rsidP="0017516A"/>
    <w:p w14:paraId="2F78BE51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4629F999" w14:textId="77777777" w:rsidR="00364749" w:rsidRDefault="00364749" w:rsidP="00364749"/>
    <w:p w14:paraId="53594A0F" w14:textId="77777777" w:rsidR="00364749" w:rsidRDefault="00364749" w:rsidP="00364749">
      <w:r>
        <w:t>Si ritiene che la messa in atto del processo di gestione del rischio abbia generato dentro l’organizzazione i seguenti effetti: medio per le seguenti ragioni: IL SISTEMA DI PREVENZIONE DELLA CORRUZIONE E DELLA TRASPARENZA RISULTA SUFFICIENTEMENTE EFFICACE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DALLE INFORMAZIONI ASSUNTE E DAI MONITORAGGI CONDOTTI LA STRATEGIA DI PREVENZIONE DELLA CORRUZIONE RISULTA IDONEA E ADEGUATA ALLA REALTA' AZIENDALE</w:t>
      </w:r>
      <w:r>
        <w:br/>
      </w:r>
      <w:r>
        <w:br/>
      </w:r>
      <w:r>
        <w:lastRenderedPageBreak/>
        <w:t>Si ritiene che l'esercizio del ruolo di impulso e coordinamento del RPCT rispetto alla messa in atto del processo di gestione del rischio (definito attraverso una valutazione sintetica) sia stato idoneo per le seguenti ragioni: DURANTE L'ANNO 2024 IL RPCT HA SEGUITO GLI AGGIORNAMENTI DEL MOG 231/01 E HA GESTITO L'ATTIVITA' DI MONITORAGGIO DEL PTPCT</w:t>
      </w:r>
    </w:p>
    <w:p w14:paraId="237AF55F" w14:textId="7A8E4253" w:rsidR="00364749" w:rsidRDefault="00364749" w:rsidP="00364749"/>
    <w:p w14:paraId="3F2401C6" w14:textId="77777777" w:rsidR="00364749" w:rsidRPr="00364749" w:rsidRDefault="00364749" w:rsidP="00364749"/>
    <w:p w14:paraId="6364CE9C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2D573407" w14:textId="77777777" w:rsidR="00E46B44" w:rsidRDefault="00E46B44" w:rsidP="00E46B44"/>
    <w:p w14:paraId="0573C5F7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57E4AE7" w14:textId="77777777" w:rsidR="00E46B44" w:rsidRDefault="00E46B44" w:rsidP="00E46B44"/>
    <w:p w14:paraId="190C6646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0BBC438E" w14:textId="77777777" w:rsidR="00E46B44" w:rsidRDefault="00E46B44" w:rsidP="00E46B44"/>
    <w:p w14:paraId="507853EF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17</w:t>
      </w:r>
      <w:r>
        <w:br/>
        <w:t xml:space="preserve">  -  Numero di misure attuate nei tempi previsti: 15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2 misure sono attualmente in corso di adozione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D.1 Contratti pubblici - Programmazione</w:t>
      </w:r>
      <w:r>
        <w:br/>
        <w:t>Denominazione misura: STAZIONE APPALTANTE - CONTROLLO SCADENZE DA CRONOPROGRAMMA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STAZIONE APPALTANTE - VERIFICA RAGGIUNGIMENTO VALORI TARGET SUI CONTROLLI EFFETTUATI DAL RUP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ACQUISTI - VERIFICA ANNUALE SU CAMPIONE DI PROCEDURE DI AFFIDAMENTO PER CONTROLLO CONFORMITA' ALLA NORMATIVA ANTICORRUZIONE, TRACCIABILITA' ECC.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D.3 Contratti pubblici - Selezione del contraente</w:t>
      </w:r>
      <w:r>
        <w:br/>
        <w:t>Denominazione misura: STAZIONE APPALTANTE - VERIFICA RAGGIUNGIMENTO TARGET SU DICHIARAZIONI NOMINA COMMISSARI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D.3 Contratti pubblici - Selezione del contraente</w:t>
      </w:r>
      <w:r>
        <w:br/>
        <w:t>Denominazione misura: ACQUISTI - VERIFICA ANNUALE SU CAMPIONE AFFIDAMENTI PER RISPETTO PRINCIPIO ROTAZIONE, ISCRIZIONE NET4MARKET, RICHIESTA CV ECC.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ACQUISTI - VERIFICA RAGGIUNGIMENTO TARGET SU RISPETTO NOMINA COMMISSIONI SECONDO REGOLAMENTO ACQUISTI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STAZIONE APPALTANTE - CONTROLLO SCADENZE DA CRONOPROGRAMMA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STAZIONE APPALTANTE - VERIFICA SUBAPPALTI CORRETTAMENTE AUTORIZZATI E RAGGIUNGIMENTO VALORI TARGET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ACQUISTI - VERIFICA SU CAMPIONE DI SUBAPPALTI AUTORIZZATI SECONDO NORMATIVA E RAGGIUNGIMENTO VALORI TARGET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D.5 Contratti pubblici - Esecuzione</w:t>
      </w:r>
      <w:r>
        <w:br/>
        <w:t>Denominazione misura: ACQUISTI - VERIFICA NOMINE CCT SECONDO NORMATIVA E RAGGIUNGIMENTO VALORI TARGET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 xml:space="preserve">Denominazione misura: STAZIONE APPALTANTE - VERIFICA RAGGIUNGIMENTO VALORI TARGET SU PAGAMENTI GIUDICATI REGOLARI 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STAZIONE APPALTANTE - VERIFICA RAGGIUNGIMENTO VALORI TARGET SU NOMINE COLLAUDATORI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AUDIT RPCT SU PAGAMENTI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AUDIT RPCT SU FATTURE EMESSE</w:t>
      </w:r>
      <w:r>
        <w:br/>
        <w:t>La misura è stata attuata nei tempi previsti.</w:t>
      </w:r>
      <w:r>
        <w:br/>
      </w:r>
      <w:r>
        <w:lastRenderedPageBreak/>
        <w:br/>
        <w:t>Area di rischio: G. Controlli, verifiche, ispezioni e sanzioni</w:t>
      </w:r>
      <w:r>
        <w:br/>
        <w:t>Denominazione misura: VERIFICA RISPETTO EVENTUALI DELEGHE</w:t>
      </w:r>
      <w:r>
        <w:br/>
        <w:t>La misura è stata attuata nei tempi previsti.</w:t>
      </w:r>
      <w:r>
        <w:br/>
      </w:r>
      <w:r>
        <w:br/>
        <w:t>Area di rischio: O.1 GESTIONE SERVIZI PUBBLICO INTERESSE SU CONCESSIONE COMUNE DI PADOVA</w:t>
      </w:r>
      <w:r>
        <w:br/>
        <w:t>Denominazione misura: AUDIT RPCT SU RICAVI PUBBLICHE AFFISSIONI</w:t>
      </w:r>
      <w:r>
        <w:br/>
        <w:t>La misura è stata attuata nei tempi previsti.</w:t>
      </w:r>
      <w:r>
        <w:br/>
      </w:r>
      <w:r>
        <w:br/>
        <w:t>Area di rischio: O.1 GESTIONE SERVIZI PUBBLICO INTERESSE SU CONCESSIONE COMUNE DI PADOVA</w:t>
      </w:r>
      <w:r>
        <w:br/>
        <w:t>Denominazione misura: AUDIT ANNUALE PER VERIFICA STATO ATTUAZIONE PROCEDURA EMISSIONE ABBONAMENTI PARK, EROGAZIONE SANZIONI</w:t>
      </w:r>
      <w:r>
        <w:br/>
        <w:t>La misura è stata attuata nei tempi previsti.</w:t>
      </w:r>
    </w:p>
    <w:p w14:paraId="3338DE4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3F94DF" wp14:editId="29F2025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52450"/>
                <wp:effectExtent l="0" t="0" r="22860" b="1905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22F5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CADEED8" w14:textId="394676F5" w:rsidR="00380B17" w:rsidRDefault="00665BAC" w:rsidP="00E46B44">
                            <w:r>
                              <w:t>Le misure non attuate nell’anno 2024 saranno riprogrammate per l’anno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94DF" id="Casella di testo 1" o:spid="_x0000_s1032" type="#_x0000_t202" style="position:absolute;margin-left:0;margin-top:17.55pt;width:443.7pt;height:43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" fillcolor="#deeaf6 [664]" strokeweight=".5pt">
                <v:textbox>
                  <w:txbxContent>
                    <w:p w14:paraId="48122F50" w14:textId="77777777" w:rsidR="00380B17" w:rsidRDefault="00380B17" w:rsidP="00E46B44">
                      <w:r>
                        <w:t>Note del RPCT:</w:t>
                      </w:r>
                    </w:p>
                    <w:p w14:paraId="7CADEED8" w14:textId="394676F5" w:rsidR="00380B17" w:rsidRDefault="00665BAC" w:rsidP="00E46B44">
                      <w:r>
                        <w:t>Le misure non attuate nell’anno 2024 saranno riprogrammate per l’anno 2025.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322B4" w14:textId="77777777" w:rsidR="00E46B44" w:rsidRDefault="00E46B44" w:rsidP="00E46B44"/>
    <w:p w14:paraId="1E472AFC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2B48C5FD" w14:textId="77777777" w:rsidR="00E46B44" w:rsidRDefault="00E46B44" w:rsidP="00E46B44"/>
    <w:p w14:paraId="21E0367B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9</w:t>
      </w:r>
      <w:r>
        <w:br/>
        <w:t xml:space="preserve">  -  Numero di misure attuate nei tempi previsti: 9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PREDISPOSIZIONE VERBALE RIUNIONE ANNUALE VOLTA A MANIFESTARE ESIGENZE IN TEMA PERSONALE</w:t>
      </w:r>
      <w:r>
        <w:br/>
        <w:t>La misura è stata attuata nei tempi previsti.</w:t>
      </w:r>
      <w:r>
        <w:br/>
      </w:r>
      <w:r>
        <w:br/>
        <w:t>Area di rischio: B. Provvedimenti ampliativi della sfera giuridica privi di effetto economico diretto ed immediato per i destinatari (es. autorizzazioni e concessioni, etc.)</w:t>
      </w:r>
      <w:r>
        <w:br/>
        <w:t>Denominazione misura: VERIFICA PRESENZA NEI VERBALI CDA DI INFORMATIVA SU EVENTUALI VARIAZIONI RISPETTO AI BUSINESS PLAN PRESENTATI INIZIALMENTE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ACQUISTI - DISTRIBUZIONE AI RUP E AI COMPONENTI UFFICIO ACQUISTI DI UN'INFORMATIVA SUGLI OBBLIGHI DI ASTENSIONE IN CASO DI CONFLITTO DI INTERESSI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</w:r>
      <w:r>
        <w:lastRenderedPageBreak/>
        <w:t>Denominazione misura: ACQUISTI - VERIFICA AVVENUTA DIGITALIZZAZIONE ACQUISTI E RELATIVI OBBLIGHI DI PUBBLICAZIONE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ACQUISTI - AUDIT ANNUALE SU VERIFICA TEMPI DI PUBBLICAZIONE AGGIUDICAZIONE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ACQUISTI - VERIFICA ANNUALE SU CAMPIONE SULLA COMUNICAZIONE AD ANAC DI VARIANTI (SE NECESSARIA)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ACQUISTI - TRASMISSIONE AI RUP DEL PNA 2023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STAZIONE APPALTANTE - VERIFICA COMUNICAZIONE AD ANAC DELLE VARIANTI CON RIFERIMENTO AI CASI PREVISTI PER LEGGE</w:t>
      </w:r>
      <w:r>
        <w:br/>
        <w:t>La misura è stata attuata nei tempi previsti.</w:t>
      </w:r>
      <w:r>
        <w:br/>
      </w:r>
      <w:r>
        <w:br/>
        <w:t>Area di rischio: O.1 GESTIONE SERVIZI PUBBLICO INTERESSE SU CONCESSIONE COMUNE DI PADOVA</w:t>
      </w:r>
      <w:r>
        <w:br/>
        <w:t>Denominazione misura: AUDIT RPCT SU INSERIMENTO CLAUSOLA RISOLUTIVA SU CONTRATTI ADV IN CASO DI VIOLAZIONE AI PRINCIPI ETICI</w:t>
      </w:r>
      <w:r>
        <w:br/>
        <w:t>La misura è stata attuata nei tempi previsti.</w:t>
      </w:r>
    </w:p>
    <w:p w14:paraId="3196CFAC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1AFB2A" wp14:editId="4DD31AE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542925"/>
                <wp:effectExtent l="0" t="0" r="22860" b="28575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10B0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FBC341D" w14:textId="77777777" w:rsidR="00665BAC" w:rsidRDefault="00665BAC" w:rsidP="00665BAC">
                            <w:r>
                              <w:t>Le misure non attuate nell’anno 2024 saranno riprogrammate per l’anno 2025.</w:t>
                            </w:r>
                          </w:p>
                          <w:p w14:paraId="1B60F27F" w14:textId="5B56104D" w:rsidR="00380B17" w:rsidRDefault="00380B17" w:rsidP="0066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FB2A" id="Casella di testo 2" o:spid="_x0000_s1033" type="#_x0000_t202" style="position:absolute;margin-left:0;margin-top:17.55pt;width:443.7pt;height:42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" fillcolor="#deeaf6 [664]" strokeweight=".5pt">
                <v:textbox>
                  <w:txbxContent>
                    <w:p w14:paraId="14910B08" w14:textId="77777777" w:rsidR="00380B17" w:rsidRDefault="00380B17" w:rsidP="00E46B44">
                      <w:r>
                        <w:t>Note del RPCT:</w:t>
                      </w:r>
                    </w:p>
                    <w:p w14:paraId="0FBC341D" w14:textId="77777777" w:rsidR="00665BAC" w:rsidRDefault="00665BAC" w:rsidP="00665BAC">
                      <w:r>
                        <w:t>Le misure non attuate nell’anno 2024 saranno riprogrammate per l’anno 2025.</w:t>
                      </w:r>
                    </w:p>
                    <w:p w14:paraId="1B60F27F" w14:textId="5B56104D" w:rsidR="00380B17" w:rsidRDefault="00380B17" w:rsidP="00665B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A9BBCD" w14:textId="77777777" w:rsidR="00E46B44" w:rsidRDefault="00E46B44" w:rsidP="00E46B44"/>
    <w:p w14:paraId="6796516E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0CBEDE61" w14:textId="77777777" w:rsidR="00E46B44" w:rsidRDefault="00E46B44" w:rsidP="00E46B44"/>
    <w:p w14:paraId="1165E005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3</w:t>
      </w:r>
      <w:r>
        <w:br/>
        <w:t xml:space="preserve">  -  Numero di misure attuate nei tempi previsti: 2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definizione e promozione dell’etica e di standard di comportamento non attuate si evidenzia che </w:t>
      </w:r>
      <w:r>
        <w:br/>
        <w:t xml:space="preserve">  -  1 misure sono attualmente in corso di adozione</w:t>
      </w:r>
      <w:r>
        <w:br/>
      </w:r>
      <w:r>
        <w:br/>
        <w:t xml:space="preserve">Di seguito si fornisce il dettaglio del monitoraggio per ogni singola misura di definizione e </w:t>
      </w:r>
      <w:r>
        <w:lastRenderedPageBreak/>
        <w:t xml:space="preserve">promozione dell’etica e di standard di comportamento programmata </w:t>
      </w:r>
      <w:r>
        <w:br/>
      </w:r>
      <w:r>
        <w:br/>
        <w:t>Area di rischio: D.2 Contratti pubblici - Progettazione della gara</w:t>
      </w:r>
      <w:r>
        <w:br/>
        <w:t>Denominazione misura: STAZIONE APPALTANTE - INSERIMENTO CLAUSOLE PREVENZIONE DELLE INTERFERENZE ILLECITE, A SCOPO ANTICORRUTTIVO, ALL'INTERNO DI AFFIDAMENTI/CONTRATTI RELATIVI AL SIR2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STAZIONE APPALTANTE - NUMERO CONTRATTI/AFFIDAMENTI RELATIVI AL SIR2 IN CUI RISULTANO INSERITE CLAUSOLE DI PREVENZIONE DELLE INTERFERENZE ILLECITE A SCOPO ANTICORRUTTIVO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ACQUISTI - REDAZIONE REPORT PERIODICO RELATIVO ALL'ESECUZIONE DEI CONTRATTI DI COMPETENZA DI OGNI UFFICIO AL FINE DI SEGNALARE EVENTUALI ANOMALIE (VARIANTI, PENALI, RISOLUZIONI ECC.)</w:t>
      </w:r>
      <w:r>
        <w:br/>
        <w:t xml:space="preserve">La misura non è stata attuata nei tempi previsti, in particolare: </w:t>
      </w:r>
      <w:r>
        <w:br/>
        <w:t>la misura è attualmente in corso di adozione</w:t>
      </w:r>
    </w:p>
    <w:p w14:paraId="0C4FDCD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5F1703" wp14:editId="6302A11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263A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42372C1" w14:textId="77777777" w:rsidR="00665BAC" w:rsidRDefault="00665BAC" w:rsidP="00665BAC">
                            <w:r>
                              <w:t>Le misure non attuate nell’anno 2024 saranno riprogrammate per l’anno 2025.</w:t>
                            </w:r>
                          </w:p>
                          <w:p w14:paraId="7B3719FF" w14:textId="422803B8" w:rsidR="00380B17" w:rsidRDefault="00380B17" w:rsidP="0066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1703" id="Casella di testo 3" o:spid="_x0000_s103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CWQIAAMI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IufjPawrKl6AtqOOiN7K&#10;mwrpb4UPD8KBeUAR2xTucZSa0BPtJM7W5H7/zR7jQQh4OWvA5Jz7XxvhFGf6mwFVJoPhMFI/KcPR&#10;5zMo7tSzOvWYTb0g4DzA3lqZxBgf9F4sHdVPWLp5rAqXMBK1cx724iJ0+4WllWo+T0EguxXh1iyt&#10;jKnjXCOsj+2TcHbHigA+3dGe82L6jhxdbLxpaL4JVFaJORHnDtUd/FiUNJ3dUsdNPNVT1PHXM3sF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Q6DvQlkCAADC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E8263AF" w14:textId="77777777" w:rsidR="00380B17" w:rsidRDefault="00380B17" w:rsidP="00E46B44">
                      <w:r>
                        <w:t>Note del RPCT:</w:t>
                      </w:r>
                    </w:p>
                    <w:p w14:paraId="142372C1" w14:textId="77777777" w:rsidR="00665BAC" w:rsidRDefault="00665BAC" w:rsidP="00665BAC">
                      <w:r>
                        <w:t>Le misure non attuate nell’anno 2024 saranno riprogrammate per l’anno 2025.</w:t>
                      </w:r>
                    </w:p>
                    <w:p w14:paraId="7B3719FF" w14:textId="422803B8" w:rsidR="00380B17" w:rsidRDefault="00380B17" w:rsidP="00665B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D6C57E" w14:textId="77777777" w:rsidR="00E46B44" w:rsidRDefault="00E46B44" w:rsidP="00E46B44">
      <w:pPr>
        <w:rPr>
          <w:u w:val="single"/>
        </w:rPr>
      </w:pPr>
    </w:p>
    <w:p w14:paraId="406359E0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3E7BBDD1" w14:textId="77777777" w:rsidR="00E46B44" w:rsidRDefault="00E46B44" w:rsidP="00E46B44">
      <w:pPr>
        <w:rPr>
          <w:u w:val="single"/>
        </w:rPr>
      </w:pPr>
    </w:p>
    <w:p w14:paraId="2C2DD3CB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17</w:t>
      </w:r>
      <w:r>
        <w:br/>
        <w:t xml:space="preserve">  -  Numero di misure attuate nei tempi previsti: 11</w:t>
      </w:r>
      <w:r>
        <w:br/>
        <w:t xml:space="preserve">  -  Numero di misure non attuate: 6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6 misure sono attualmente in corso di adozione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INTEGRAZIONE REGOLAMENTO ASSUNZIONI CON DISCIPLINA NOMINA COMMISSIONI DI VALUTAZIONE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 xml:space="preserve">Area di rischio: B. Provvedimenti ampliativi della sfera giuridica privi di effetto economico diretto </w:t>
      </w:r>
      <w:r>
        <w:lastRenderedPageBreak/>
        <w:t>ed immediato per i destinatari (es. autorizzazioni e concessioni, etc.)</w:t>
      </w:r>
      <w:r>
        <w:br/>
        <w:t>Denominazione misura: ROTAZIONE FORNITORI FORMAZIONE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ACQUISTI - ADOZIONE STRUMENTI E PROCEDURE DI PROGRAMMAZIONE SECONDO LA NORMATIVA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D.2 Contratti pubblici - Progettazione della gara</w:t>
      </w:r>
      <w:r>
        <w:br/>
        <w:t>Denominazione misura: STAZIONE APPALTANTE - STIPULARE PROTOCOLLO DI LEGALITA' PER SIR2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ACQUISTI - INFORMATIZZAZIONE PROCESSO DALLA RICHIESTA DI ACQUISTO E STESURA PROCEDURA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D.3 Contratti pubblici - Selezione del contraente</w:t>
      </w:r>
      <w:r>
        <w:br/>
        <w:t>Denominazione misura: ACQUISTI  - RIORGANIZZAZIONE ALBO FORNITORI PIATTAFORMA NET4MARKET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ACQUISTI - FORMALIZZAZIONE DISCIPLINA FORMAZIONE COMMISSIONI E CONTROLLO INTERNO RISPETTO PROCEDURA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STAZIONE APPALTANTE - FORMALIZZAZIONE DISCIPLINA FORMAZIONE COMMISSIONI E CONTROLLO INTERNO RISPETTO PROCEDURA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ACQUISTI - AUDIT SU APPLICAZIONE CHECK LIST DELLE VERIFICHE REQUISITI E CAUSE DI ESCLUSIONE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ACQUISTI - INTEGRAZIONE CHECK LIST CON ELENCO REQUISITI E CAUSE DI ESCLUSIONE IN RELAZIONE ALLA SOGLIA DI ACQUISTO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STAZIONE APPALTANTE - INTEGRAZIONE CHECK LIST CON ELENCO REQUISITI E CAUSE DI ESCLUSIONE IN RELAZIONE ALLA SOGLIA DI ACQUISTO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ACQUISTI - ADOZIONE PROCEDURA INTERNA PER NOMINA COLLAUDATORI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INFORMATIZZAZIONE FLUSSO RICHIESTA DI MANUTENZIONE ORDINARIA E STRAORDINARIA DA PARTE DEI LOCATARI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F. Gestione delle entrate, delle spese e del patrimonio</w:t>
      </w:r>
      <w:r>
        <w:br/>
        <w:t>Denominazione misura: FORMALIZZAZIONE POLICY IMPIANTO FOTOVOLTAICO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F. Gestione delle entrate, delle spese e del patrimonio</w:t>
      </w:r>
      <w:r>
        <w:br/>
        <w:t>Denominazione misura: INTEGRAZIONE PROCEDURA ANTENNE CON ASPETTI AMMINISTRATIVI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H. Affari legali e contenzioso</w:t>
      </w:r>
      <w:r>
        <w:br/>
        <w:t>Denominazione misura: AUDIT PER VERIFICARE STATO DI ATTUAZIONE PROCEDURA CONTENZIOSO</w:t>
      </w:r>
      <w:r>
        <w:br/>
        <w:t>La misura è stata attuata nei tempi previsti.</w:t>
      </w:r>
      <w:r>
        <w:br/>
      </w:r>
      <w:r>
        <w:br/>
        <w:t>Area di rischio: O.1 GESTIONE SERVIZI PUBBLICO INTERESSE SU CONCESSIONE COMUNE DI PADOVA</w:t>
      </w:r>
      <w:r>
        <w:br/>
        <w:t>Denominazione misura: AUDIT ANNUALE PER VERIFICARE STATO DI ATTUAZIONE DEI SERVIZI VERSO IL COMUNE DI PADOVA</w:t>
      </w:r>
      <w:r>
        <w:br/>
        <w:t>La misura è stata attuata nei tempi previsti.</w:t>
      </w:r>
    </w:p>
    <w:p w14:paraId="7522D68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B92E6" wp14:editId="466F78B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8058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E56A8FD" w14:textId="77777777" w:rsidR="00665BAC" w:rsidRDefault="00665BAC" w:rsidP="00665BAC">
                            <w:r>
                              <w:t>Le misure non attuate nell’anno 2024 saranno riprogrammate per l’anno 2025.</w:t>
                            </w:r>
                          </w:p>
                          <w:p w14:paraId="79C82996" w14:textId="2EF5FF7A" w:rsidR="00380B17" w:rsidRDefault="00380B17" w:rsidP="0066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92E6" id="Casella di testo 4" o:spid="_x0000_s103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PBKgl1kCAADC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7080583" w14:textId="77777777" w:rsidR="00380B17" w:rsidRDefault="00380B17" w:rsidP="00E46B44">
                      <w:r>
                        <w:t>Note del RPCT:</w:t>
                      </w:r>
                    </w:p>
                    <w:p w14:paraId="2E56A8FD" w14:textId="77777777" w:rsidR="00665BAC" w:rsidRDefault="00665BAC" w:rsidP="00665BAC">
                      <w:r>
                        <w:t>Le misure non attuate nell’anno 2024 saranno riprogrammate per l’anno 2025.</w:t>
                      </w:r>
                    </w:p>
                    <w:p w14:paraId="79C82996" w14:textId="2EF5FF7A" w:rsidR="00380B17" w:rsidRDefault="00380B17" w:rsidP="00665B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8DEE2F" w14:textId="77777777" w:rsidR="00E46B44" w:rsidRDefault="00E46B44" w:rsidP="00E46B44"/>
    <w:p w14:paraId="63F770CA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26AEEEEB" w14:textId="77777777" w:rsidR="00E46B44" w:rsidRDefault="00E46B44" w:rsidP="00E46B44"/>
    <w:p w14:paraId="201078AD" w14:textId="77777777" w:rsidR="00E46B44" w:rsidRDefault="00E46B44" w:rsidP="00E46B44">
      <w:r>
        <w:t>Con riferimento all’attuazione delle misure specifiche di semplificazione, nell’anno di riferimento delle misure di prevenzione della corruzione si evidenzia quanto segue:</w:t>
      </w:r>
      <w:r>
        <w:br/>
        <w:t xml:space="preserve">  -  Numero di misure programmate: 2</w:t>
      </w:r>
      <w:r>
        <w:br/>
        <w:t xml:space="preserve">  -  Numero di misure attuate nei tempi previsti: 0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semplificazione non attuate si evidenzia </w:t>
      </w:r>
      <w:r>
        <w:lastRenderedPageBreak/>
        <w:t xml:space="preserve">che </w:t>
      </w:r>
      <w:r>
        <w:br/>
        <w:t xml:space="preserve">  -  2 misure sono attualmente in corso di adozione</w:t>
      </w:r>
      <w:r>
        <w:br/>
      </w:r>
      <w:r>
        <w:br/>
        <w:t xml:space="preserve">Di seguito si fornisce il dettaglio del monitoraggio per ogni singola misura di semplificazione programmata </w:t>
      </w:r>
      <w:r>
        <w:br/>
      </w:r>
      <w:r>
        <w:br/>
        <w:t>Area di rischio: A. Concorsi e prove selettive</w:t>
      </w:r>
      <w:r>
        <w:br/>
        <w:t>Denominazione misura: ADOZIONE PROCEDURA GESTIONE NOTE SPESE E RIMBORSI</w:t>
      </w:r>
      <w:r>
        <w:br/>
        <w:t xml:space="preserve">La misura non è stata attuata nei tempi previsti, in particolare: </w:t>
      </w:r>
      <w:r>
        <w:br/>
        <w:t>la misura è attualmente in corso di adozione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STAZIONE APPALTANTE - IMPLEMENTAZIONE PIATTAFORMA CE.ANT A SUPPORTO MONITORAGGIO CANTIERI SIR2 (PER GRUPPO INTERFORZE) POST SOTTOSCRIZIONE PROTOCOLLO DI LEGALITA'</w:t>
      </w:r>
      <w:r>
        <w:br/>
        <w:t xml:space="preserve">La misura non è stata attuata nei tempi previsti, in particolare: </w:t>
      </w:r>
      <w:r>
        <w:br/>
        <w:t>la misura è attualmente in corso di adozione</w:t>
      </w:r>
    </w:p>
    <w:p w14:paraId="32F24D6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75F0F2" wp14:editId="70A95B2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16E2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6B0182D" w14:textId="77777777" w:rsidR="00665BAC" w:rsidRDefault="00665BAC" w:rsidP="00665BAC">
                            <w:r>
                              <w:t>Le misure non attuate nell’anno 2024 saranno riprogrammate per l’anno 2025.</w:t>
                            </w:r>
                          </w:p>
                          <w:p w14:paraId="5BDBDB55" w14:textId="4D9DB831" w:rsidR="00380B17" w:rsidRDefault="00380B17" w:rsidP="00665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F0F2" id="Casella di testo 14" o:spid="_x0000_s103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" fillcolor="#deeaf6 [664]" strokeweight=".5pt">
                <v:textbox>
                  <w:txbxContent>
                    <w:p w14:paraId="32B16E29" w14:textId="77777777" w:rsidR="00380B17" w:rsidRDefault="00380B17" w:rsidP="00E46B44">
                      <w:r>
                        <w:t>Note del RPCT:</w:t>
                      </w:r>
                    </w:p>
                    <w:p w14:paraId="36B0182D" w14:textId="77777777" w:rsidR="00665BAC" w:rsidRDefault="00665BAC" w:rsidP="00665BAC">
                      <w:r>
                        <w:t>Le misure non attuate nell’anno 2024 saranno riprogrammate per l’anno 2025.</w:t>
                      </w:r>
                    </w:p>
                    <w:p w14:paraId="5BDBDB55" w14:textId="4D9DB831" w:rsidR="00380B17" w:rsidRDefault="00380B17" w:rsidP="00665B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8F557D" w14:textId="77777777" w:rsidR="00E46B44" w:rsidRDefault="00E46B44" w:rsidP="00E46B44"/>
    <w:p w14:paraId="59CF4851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00163634" w14:textId="77777777" w:rsidR="00E46B44" w:rsidRDefault="00E46B44" w:rsidP="00E46B44"/>
    <w:p w14:paraId="6F2A1625" w14:textId="77777777" w:rsidR="00E46B44" w:rsidRDefault="00E46B44" w:rsidP="00E46B44">
      <w:r>
        <w:t>Non sono state programmate misure specifiche di formazione.</w:t>
      </w:r>
    </w:p>
    <w:p w14:paraId="3CA07E8E" w14:textId="1C9C512A" w:rsidR="00E46B44" w:rsidRDefault="00E46B44" w:rsidP="00E46B44"/>
    <w:p w14:paraId="7423F176" w14:textId="77777777" w:rsidR="00E46B44" w:rsidRDefault="00E46B44" w:rsidP="00E46B44"/>
    <w:p w14:paraId="21F340F1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0C0F27CF" w14:textId="77777777" w:rsidR="00E46B44" w:rsidRDefault="00E46B44" w:rsidP="00E46B44"/>
    <w:p w14:paraId="3C76E3E6" w14:textId="77777777" w:rsidR="00E46B44" w:rsidRDefault="00E46B44" w:rsidP="00E46B44">
      <w:r>
        <w:t>Non sono state programmate misure specifiche di rotazione.</w:t>
      </w:r>
    </w:p>
    <w:p w14:paraId="3811D522" w14:textId="33E2716E" w:rsidR="00E46B44" w:rsidRDefault="00E46B44" w:rsidP="00E46B44"/>
    <w:p w14:paraId="1F2A4661" w14:textId="77777777" w:rsidR="00E46B44" w:rsidRDefault="00E46B44" w:rsidP="00E46B44">
      <w:pPr>
        <w:rPr>
          <w:bCs/>
        </w:rPr>
      </w:pPr>
    </w:p>
    <w:p w14:paraId="33DAC697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6B01500A" w14:textId="77777777" w:rsidR="00E46B44" w:rsidRDefault="00E46B44" w:rsidP="00E46B44"/>
    <w:p w14:paraId="2C6890E3" w14:textId="77777777" w:rsidR="00E46B44" w:rsidRDefault="00E46B44" w:rsidP="00E46B44">
      <w:r>
        <w:t>Non sono state programmate misure specifiche di disciplina del conflitto di interessi.</w:t>
      </w:r>
    </w:p>
    <w:p w14:paraId="428B14AE" w14:textId="02C6D73B" w:rsidR="00E46B44" w:rsidRDefault="00E46B44" w:rsidP="00E46B44"/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5B72" w14:textId="77777777" w:rsidR="000C6B57" w:rsidRDefault="000C6B57" w:rsidP="00424EBB">
      <w:r>
        <w:separator/>
      </w:r>
    </w:p>
  </w:endnote>
  <w:endnote w:type="continuationSeparator" w:id="0">
    <w:p w14:paraId="76968CB1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AB462C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DAFC2FA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D0A3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A46C" w14:textId="77777777" w:rsidR="000C6B57" w:rsidRDefault="000C6B57" w:rsidP="00424EBB">
      <w:r>
        <w:separator/>
      </w:r>
    </w:p>
  </w:footnote>
  <w:footnote w:type="continuationSeparator" w:id="0">
    <w:p w14:paraId="7DBEFB21" w14:textId="77777777" w:rsidR="000C6B57" w:rsidRDefault="000C6B5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0475">
    <w:abstractNumId w:val="11"/>
  </w:num>
  <w:num w:numId="2" w16cid:durableId="778842285">
    <w:abstractNumId w:val="46"/>
  </w:num>
  <w:num w:numId="3" w16cid:durableId="1407067964">
    <w:abstractNumId w:val="44"/>
  </w:num>
  <w:num w:numId="4" w16cid:durableId="1914896500">
    <w:abstractNumId w:val="37"/>
  </w:num>
  <w:num w:numId="5" w16cid:durableId="1625385132">
    <w:abstractNumId w:val="13"/>
  </w:num>
  <w:num w:numId="6" w16cid:durableId="1622031983">
    <w:abstractNumId w:val="23"/>
  </w:num>
  <w:num w:numId="7" w16cid:durableId="1782530516">
    <w:abstractNumId w:val="7"/>
  </w:num>
  <w:num w:numId="8" w16cid:durableId="94597475">
    <w:abstractNumId w:val="20"/>
  </w:num>
  <w:num w:numId="9" w16cid:durableId="285936971">
    <w:abstractNumId w:val="5"/>
  </w:num>
  <w:num w:numId="10" w16cid:durableId="1195925110">
    <w:abstractNumId w:val="22"/>
  </w:num>
  <w:num w:numId="11" w16cid:durableId="1253516645">
    <w:abstractNumId w:val="4"/>
  </w:num>
  <w:num w:numId="12" w16cid:durableId="255094180">
    <w:abstractNumId w:val="40"/>
  </w:num>
  <w:num w:numId="13" w16cid:durableId="328801136">
    <w:abstractNumId w:val="12"/>
  </w:num>
  <w:num w:numId="14" w16cid:durableId="720177800">
    <w:abstractNumId w:val="24"/>
  </w:num>
  <w:num w:numId="15" w16cid:durableId="1939023956">
    <w:abstractNumId w:val="10"/>
  </w:num>
  <w:num w:numId="16" w16cid:durableId="1984190089">
    <w:abstractNumId w:val="29"/>
  </w:num>
  <w:num w:numId="17" w16cid:durableId="823593636">
    <w:abstractNumId w:val="25"/>
  </w:num>
  <w:num w:numId="18" w16cid:durableId="827988112">
    <w:abstractNumId w:val="17"/>
  </w:num>
  <w:num w:numId="19" w16cid:durableId="1446076876">
    <w:abstractNumId w:val="43"/>
  </w:num>
  <w:num w:numId="20" w16cid:durableId="1864977091">
    <w:abstractNumId w:val="14"/>
  </w:num>
  <w:num w:numId="21" w16cid:durableId="2126077518">
    <w:abstractNumId w:val="36"/>
  </w:num>
  <w:num w:numId="22" w16cid:durableId="978614632">
    <w:abstractNumId w:val="6"/>
  </w:num>
  <w:num w:numId="23" w16cid:durableId="678502945">
    <w:abstractNumId w:val="21"/>
  </w:num>
  <w:num w:numId="24" w16cid:durableId="1110319680">
    <w:abstractNumId w:val="27"/>
  </w:num>
  <w:num w:numId="25" w16cid:durableId="787044374">
    <w:abstractNumId w:val="19"/>
  </w:num>
  <w:num w:numId="26" w16cid:durableId="1928805439">
    <w:abstractNumId w:val="39"/>
  </w:num>
  <w:num w:numId="27" w16cid:durableId="1348408846">
    <w:abstractNumId w:val="35"/>
  </w:num>
  <w:num w:numId="28" w16cid:durableId="23361823">
    <w:abstractNumId w:val="34"/>
  </w:num>
  <w:num w:numId="29" w16cid:durableId="1321041397">
    <w:abstractNumId w:val="28"/>
  </w:num>
  <w:num w:numId="30" w16cid:durableId="1133136861">
    <w:abstractNumId w:val="41"/>
  </w:num>
  <w:num w:numId="31" w16cid:durableId="262150729">
    <w:abstractNumId w:val="9"/>
  </w:num>
  <w:num w:numId="32" w16cid:durableId="731545458">
    <w:abstractNumId w:val="1"/>
  </w:num>
  <w:num w:numId="33" w16cid:durableId="1455977277">
    <w:abstractNumId w:val="8"/>
  </w:num>
  <w:num w:numId="34" w16cid:durableId="972292626">
    <w:abstractNumId w:val="2"/>
  </w:num>
  <w:num w:numId="35" w16cid:durableId="216746386">
    <w:abstractNumId w:val="15"/>
  </w:num>
  <w:num w:numId="36" w16cid:durableId="107042518">
    <w:abstractNumId w:val="26"/>
  </w:num>
  <w:num w:numId="37" w16cid:durableId="912620037">
    <w:abstractNumId w:val="0"/>
  </w:num>
  <w:num w:numId="38" w16cid:durableId="1190533834">
    <w:abstractNumId w:val="3"/>
  </w:num>
  <w:num w:numId="39" w16cid:durableId="1943301287">
    <w:abstractNumId w:val="18"/>
  </w:num>
  <w:num w:numId="40" w16cid:durableId="1971277559">
    <w:abstractNumId w:val="32"/>
  </w:num>
  <w:num w:numId="41" w16cid:durableId="1291013229">
    <w:abstractNumId w:val="38"/>
  </w:num>
  <w:num w:numId="42" w16cid:durableId="847865333">
    <w:abstractNumId w:val="42"/>
  </w:num>
  <w:num w:numId="43" w16cid:durableId="827476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73612866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3632476">
    <w:abstractNumId w:val="31"/>
  </w:num>
  <w:num w:numId="46" w16cid:durableId="899367947">
    <w:abstractNumId w:val="33"/>
  </w:num>
  <w:num w:numId="47" w16cid:durableId="169542192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0E6ACF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0291"/>
    <w:rsid w:val="003D2D65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47176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5BAC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0E63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4A2C"/>
    <w:rsid w:val="00926CEC"/>
    <w:rsid w:val="0093209B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8416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D672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300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53BD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034A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2607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3865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Elisabetta Zampieri</cp:lastModifiedBy>
  <cp:revision>2</cp:revision>
  <dcterms:created xsi:type="dcterms:W3CDTF">2025-01-31T10:15:00Z</dcterms:created>
  <dcterms:modified xsi:type="dcterms:W3CDTF">2025-01-31T10:15:00Z</dcterms:modified>
</cp:coreProperties>
</file>